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7F0816" w14:textId="487BCDF8" w:rsidR="00EE0F96" w:rsidRPr="00DA1D6F" w:rsidRDefault="00EE0F96" w:rsidP="00EE0F9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DA1D6F">
        <w:rPr>
          <w:rFonts w:ascii="Arial" w:eastAsia="Times New Roman" w:hAnsi="Arial" w:cs="Arial"/>
          <w:b/>
          <w:sz w:val="24"/>
          <w:szCs w:val="24"/>
          <w:lang w:eastAsia="pt-BR"/>
        </w:rPr>
        <w:t>Anexo X</w:t>
      </w:r>
      <w:r w:rsidR="00432522" w:rsidRPr="00DA1D6F">
        <w:rPr>
          <w:rFonts w:ascii="Arial" w:eastAsia="Times New Roman" w:hAnsi="Arial" w:cs="Arial"/>
          <w:b/>
          <w:sz w:val="24"/>
          <w:szCs w:val="24"/>
          <w:lang w:eastAsia="pt-BR"/>
        </w:rPr>
        <w:t>I</w:t>
      </w:r>
    </w:p>
    <w:p w14:paraId="33662B81" w14:textId="77777777" w:rsidR="00EE0F96" w:rsidRPr="00DA1D6F" w:rsidRDefault="00EE0F96" w:rsidP="00EE0F96">
      <w:pPr>
        <w:spacing w:after="0" w:line="240" w:lineRule="auto"/>
        <w:jc w:val="center"/>
        <w:rPr>
          <w:rFonts w:ascii="Arial" w:eastAsia="Times New Roman" w:hAnsi="Arial" w:cs="Arial"/>
          <w:bCs/>
          <w:lang w:eastAsia="ar-SA"/>
        </w:rPr>
      </w:pPr>
      <w:r w:rsidRPr="00DA1D6F">
        <w:rPr>
          <w:rFonts w:ascii="Arial" w:eastAsia="Times New Roman" w:hAnsi="Arial" w:cs="Arial"/>
          <w:bCs/>
          <w:lang w:eastAsia="ar-SA"/>
        </w:rPr>
        <w:t>Concessões (checklist: processo até a produção do Edital)</w:t>
      </w:r>
    </w:p>
    <w:p w14:paraId="719FC2D6" w14:textId="77777777" w:rsidR="00EE0F96" w:rsidRPr="00DA1D6F" w:rsidRDefault="00EE0F96" w:rsidP="00EE0F96">
      <w:pPr>
        <w:suppressAutoHyphens/>
        <w:spacing w:after="0" w:line="240" w:lineRule="auto"/>
        <w:jc w:val="center"/>
        <w:rPr>
          <w:rFonts w:ascii="Arial" w:eastAsia="Times New Roman" w:hAnsi="Arial" w:cs="Arial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4122"/>
        <w:gridCol w:w="2212"/>
        <w:gridCol w:w="2099"/>
        <w:gridCol w:w="2063"/>
        <w:gridCol w:w="1489"/>
        <w:gridCol w:w="1592"/>
      </w:tblGrid>
      <w:tr w:rsidR="00D17959" w:rsidRPr="00DA1D6F" w14:paraId="2ED5FCD4" w14:textId="77777777" w:rsidTr="006E2555">
        <w:trPr>
          <w:trHeight w:val="567"/>
        </w:trPr>
        <w:tc>
          <w:tcPr>
            <w:tcW w:w="557" w:type="dxa"/>
            <w:shd w:val="clear" w:color="000000" w:fill="D5DCE4"/>
            <w:vAlign w:val="center"/>
            <w:hideMark/>
          </w:tcPr>
          <w:p w14:paraId="0B671FC1" w14:textId="77777777" w:rsidR="00D17959" w:rsidRPr="00DA1D6F" w:rsidRDefault="00D17959" w:rsidP="00236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Item</w:t>
            </w:r>
          </w:p>
        </w:tc>
        <w:tc>
          <w:tcPr>
            <w:tcW w:w="4122" w:type="dxa"/>
            <w:shd w:val="clear" w:color="000000" w:fill="D5DCE4"/>
            <w:vAlign w:val="center"/>
            <w:hideMark/>
          </w:tcPr>
          <w:p w14:paraId="0E39F3FA" w14:textId="77777777" w:rsidR="00D17959" w:rsidRPr="00DA1D6F" w:rsidRDefault="00D17959" w:rsidP="00236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Descrição</w:t>
            </w:r>
          </w:p>
        </w:tc>
        <w:tc>
          <w:tcPr>
            <w:tcW w:w="2212" w:type="dxa"/>
            <w:shd w:val="clear" w:color="000000" w:fill="D5DCE4"/>
            <w:vAlign w:val="center"/>
            <w:hideMark/>
          </w:tcPr>
          <w:p w14:paraId="60516E86" w14:textId="77777777" w:rsidR="00D17959" w:rsidRPr="00DA1D6F" w:rsidRDefault="00D17959" w:rsidP="00236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Base Legal e Referências</w:t>
            </w:r>
          </w:p>
        </w:tc>
        <w:tc>
          <w:tcPr>
            <w:tcW w:w="2099" w:type="dxa"/>
            <w:shd w:val="clear" w:color="000000" w:fill="D5DCE4"/>
            <w:vAlign w:val="center"/>
            <w:hideMark/>
          </w:tcPr>
          <w:p w14:paraId="2F09E711" w14:textId="77777777" w:rsidR="00D17959" w:rsidRPr="00DA1D6F" w:rsidRDefault="00D17959" w:rsidP="00236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Responsável pela documentação (1ª linha)</w:t>
            </w:r>
          </w:p>
        </w:tc>
        <w:tc>
          <w:tcPr>
            <w:tcW w:w="2063" w:type="dxa"/>
            <w:shd w:val="clear" w:color="000000" w:fill="D5DCE4"/>
            <w:vAlign w:val="center"/>
            <w:hideMark/>
          </w:tcPr>
          <w:p w14:paraId="29F24F98" w14:textId="77777777" w:rsidR="00D17959" w:rsidRPr="00DA1D6F" w:rsidRDefault="00D17959" w:rsidP="00236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Evidências esperada</w:t>
            </w:r>
          </w:p>
        </w:tc>
        <w:tc>
          <w:tcPr>
            <w:tcW w:w="1489" w:type="dxa"/>
            <w:shd w:val="clear" w:color="000000" w:fill="D5DCE4"/>
            <w:vAlign w:val="center"/>
            <w:hideMark/>
          </w:tcPr>
          <w:p w14:paraId="4D3B1809" w14:textId="77777777" w:rsidR="00EE0F96" w:rsidRPr="00DA1D6F" w:rsidRDefault="00D17959" w:rsidP="00236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Nº. da peça no</w:t>
            </w:r>
          </w:p>
          <w:p w14:paraId="4FE43A95" w14:textId="6F0BEA4D" w:rsidR="00D17959" w:rsidRPr="00DA1D6F" w:rsidRDefault="00EE0F96" w:rsidP="00236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e</w:t>
            </w:r>
            <w:r w:rsidR="00D17959"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-</w:t>
            </w:r>
            <w:proofErr w:type="spellStart"/>
            <w:r w:rsidR="00D17959"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Docs</w:t>
            </w:r>
            <w:proofErr w:type="spellEnd"/>
          </w:p>
        </w:tc>
        <w:tc>
          <w:tcPr>
            <w:tcW w:w="1592" w:type="dxa"/>
            <w:shd w:val="clear" w:color="000000" w:fill="D5DCE4"/>
            <w:vAlign w:val="center"/>
            <w:hideMark/>
          </w:tcPr>
          <w:p w14:paraId="26DBEB73" w14:textId="77777777" w:rsidR="00EE0F96" w:rsidRPr="00DA1D6F" w:rsidRDefault="00D17959" w:rsidP="00236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Monitoramento</w:t>
            </w:r>
          </w:p>
          <w:p w14:paraId="01A84119" w14:textId="5DE451C6" w:rsidR="00D17959" w:rsidRPr="00DA1D6F" w:rsidRDefault="00D17959" w:rsidP="00236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(2ª linha)</w:t>
            </w:r>
          </w:p>
        </w:tc>
      </w:tr>
      <w:tr w:rsidR="00B7386E" w:rsidRPr="00DA1D6F" w14:paraId="5FEE2510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625112F4" w14:textId="77777777" w:rsidR="00B7386E" w:rsidRPr="00DA1D6F" w:rsidRDefault="00B7386E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5B50F9FC" w14:textId="77777777" w:rsidR="00B7386E" w:rsidRPr="00DA1D6F" w:rsidRDefault="00B7386E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Ato justificativo quanto à conveniência da outorga da concessão, em que esteja caracterizado o objeto, a área e o prazo, bem como informação quanto ao caráter de exclusividade da concessão.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4C932AE3" w14:textId="7D4A6318" w:rsidR="00B7386E" w:rsidRPr="00DA1D6F" w:rsidRDefault="00B7386E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Art. 5º c/c o art. 16 da Lei n.º 8.987/1995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44E12759" w14:textId="77777777" w:rsidR="00B7386E" w:rsidRPr="00DA1D6F" w:rsidRDefault="00B7386E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[A ser indicado pela entidade, </w:t>
            </w:r>
            <w:proofErr w:type="spellStart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ex</w:t>
            </w:r>
            <w:proofErr w:type="spellEnd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.:Área demandante]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0CAF55DB" w14:textId="0B19ED53" w:rsidR="00B7386E" w:rsidRPr="00DA1D6F" w:rsidRDefault="00B7386E" w:rsidP="00EA1BFE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Despacho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3D7D61D7" w14:textId="77777777" w:rsidR="00B7386E" w:rsidRPr="00DA1D6F" w:rsidRDefault="00B7386E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0E1F4030" w14:textId="77777777" w:rsidR="00B7386E" w:rsidRPr="00DA1D6F" w:rsidRDefault="00B7386E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B7386E" w:rsidRPr="00DA1D6F" w14:paraId="5116C554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23637816" w14:textId="77777777" w:rsidR="00B7386E" w:rsidRPr="00DA1D6F" w:rsidRDefault="00B7386E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14EE08FA" w14:textId="77777777" w:rsidR="00B7386E" w:rsidRPr="00DA1D6F" w:rsidRDefault="00B7386E" w:rsidP="00A179F5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Justificativa técnica/econômica da definição dos seguintes itens constantes do edital:</w:t>
            </w:r>
          </w:p>
          <w:p w14:paraId="0ADB23AF" w14:textId="5536FFC2" w:rsidR="00B7386E" w:rsidRPr="00DA1D6F" w:rsidRDefault="00B7386E" w:rsidP="00A5688E">
            <w:pPr>
              <w:pStyle w:val="PargrafodaLista"/>
              <w:numPr>
                <w:ilvl w:val="0"/>
                <w:numId w:val="43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objeto, metas e prazo da concessão;</w:t>
            </w:r>
          </w:p>
          <w:p w14:paraId="13F4A148" w14:textId="6777EEBE" w:rsidR="00B7386E" w:rsidRPr="00DA1D6F" w:rsidRDefault="00A179F5" w:rsidP="00A179F5">
            <w:pPr>
              <w:pStyle w:val="PargrafodaLista"/>
              <w:numPr>
                <w:ilvl w:val="0"/>
                <w:numId w:val="43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descrição</w:t>
            </w:r>
            <w:r w:rsidR="00B7386E"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das condições necessárias à prestação adequada do serviço;</w:t>
            </w:r>
          </w:p>
          <w:p w14:paraId="2ADBFD2E" w14:textId="7418938E" w:rsidR="00B7386E" w:rsidRPr="00DA1D6F" w:rsidRDefault="00B7386E" w:rsidP="00A179F5">
            <w:pPr>
              <w:pStyle w:val="PargrafodaLista"/>
              <w:numPr>
                <w:ilvl w:val="0"/>
                <w:numId w:val="43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possíveis fontes de receitas alternativas, complementares ou acessórias, bem como as provenientes de projetos associados;</w:t>
            </w:r>
          </w:p>
          <w:p w14:paraId="548CA620" w14:textId="67B8EDA5" w:rsidR="00B7386E" w:rsidRPr="00DA1D6F" w:rsidRDefault="00B7386E" w:rsidP="00A179F5">
            <w:pPr>
              <w:pStyle w:val="PargrafodaLista"/>
              <w:numPr>
                <w:ilvl w:val="0"/>
                <w:numId w:val="43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direitos e obrigações do poder concedente e da concessionária em relação a alterações e expansões a serem realizadas no futuro, para garantir a continuidade da prestação do serviço;</w:t>
            </w:r>
          </w:p>
          <w:p w14:paraId="3A02A64E" w14:textId="065D9487" w:rsidR="00B7386E" w:rsidRPr="00DA1D6F" w:rsidRDefault="00B7386E" w:rsidP="00A179F5">
            <w:pPr>
              <w:pStyle w:val="PargrafodaLista"/>
              <w:numPr>
                <w:ilvl w:val="0"/>
                <w:numId w:val="43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responsável pelo ônus das desapropriações necessárias à execução do serviço ou da obra pública, ou para a instituição de servidão administrativa.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12B2CEAA" w14:textId="31E0C1F5" w:rsidR="00B7386E" w:rsidRPr="00DA1D6F" w:rsidRDefault="00B7386E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Art. 16 da Lei n.º 8.987/1995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70AEF871" w14:textId="77777777" w:rsidR="00B7386E" w:rsidRPr="00DA1D6F" w:rsidRDefault="00B7386E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área demandante]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037DF918" w14:textId="46C664FD" w:rsidR="00B7386E" w:rsidRPr="00DA1D6F" w:rsidRDefault="00B7386E" w:rsidP="00EA1BFE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Termo de referência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12C9D2E1" w14:textId="77777777" w:rsidR="00B7386E" w:rsidRPr="00DA1D6F" w:rsidRDefault="00B7386E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63ABCE50" w14:textId="77777777" w:rsidR="00B7386E" w:rsidRPr="00DA1D6F" w:rsidRDefault="00B7386E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D17959" w:rsidRPr="00DA1D6F" w14:paraId="483B2CC2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5DFFAE34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34CAE67F" w14:textId="77777777" w:rsidR="00D17959" w:rsidRPr="00DA1D6F" w:rsidRDefault="00D17959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Relatório com os estudos, investigações, levantamentos, projetos, obras e despesas ou investimentos já efetuados, vinculados à concessão, de utilidade para a licitação, realizados pelo poder concedente ou com a sua autorização, estarão à disposição dos interessados, devendo o vencedor da licitação ressarcir os dispêndios correspondentes, especificados no edital.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66F9554D" w14:textId="110BCBAE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Art. 21 da Lei n.º 8.987/1995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064A4989" w14:textId="77777777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[A ser indicado pela entidade, </w:t>
            </w:r>
            <w:proofErr w:type="spellStart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ex</w:t>
            </w:r>
            <w:proofErr w:type="spellEnd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.:Área demandante]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6AF3C916" w14:textId="2C06B053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Relatório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2576334D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429AD070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B7386E" w:rsidRPr="00DA1D6F" w14:paraId="6DD27C77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2130E0AD" w14:textId="77777777" w:rsidR="00B7386E" w:rsidRPr="00DA1D6F" w:rsidRDefault="00B7386E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6B280A49" w14:textId="77777777" w:rsidR="00B7386E" w:rsidRPr="00DA1D6F" w:rsidRDefault="00B7386E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Justificativa para a escolha do parâmetro ou do indicador a ser utilizado para a aferição do equilíbrio econômico-financeiro do contrato de concessão.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7A1F909F" w14:textId="73678200" w:rsidR="00B7386E" w:rsidRPr="00DA1D6F" w:rsidRDefault="00B7386E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Art. 18 da Lei n.º 8.987/1995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27FC1894" w14:textId="77777777" w:rsidR="00B7386E" w:rsidRPr="00DA1D6F" w:rsidRDefault="00B7386E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Área demandante]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21849052" w14:textId="6B7DFAC3" w:rsidR="00B7386E" w:rsidRPr="00DA1D6F" w:rsidRDefault="00B7386E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Despacho</w:t>
            </w:r>
          </w:p>
          <w:p w14:paraId="75A16ADC" w14:textId="2352678D" w:rsidR="00B7386E" w:rsidRPr="00DA1D6F" w:rsidRDefault="00B7386E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Termo de Referência</w:t>
            </w:r>
          </w:p>
          <w:p w14:paraId="0D47A023" w14:textId="45AC18D9" w:rsidR="00B7386E" w:rsidRPr="00DA1D6F" w:rsidRDefault="00B7386E" w:rsidP="00EA1BFE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Edital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0FD7254D" w14:textId="77777777" w:rsidR="00B7386E" w:rsidRPr="00DA1D6F" w:rsidRDefault="00B7386E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4BBEB27E" w14:textId="77777777" w:rsidR="00B7386E" w:rsidRPr="00DA1D6F" w:rsidRDefault="00B7386E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595730" w:rsidRPr="00DA1D6F" w14:paraId="2E047A3A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67E47027" w14:textId="77777777" w:rsidR="00595730" w:rsidRPr="00DA1D6F" w:rsidRDefault="00595730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41AF80E1" w14:textId="77777777" w:rsidR="00595730" w:rsidRPr="00DA1D6F" w:rsidRDefault="00595730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Descrição das obras, dos investimentos e dos serviços a serem realizados durante a execução contratual, acompanhados dos respectivos cronogramas físico-financeiros e do projeto básico das obras queque permitam sua plena caracterização. 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04F0031F" w14:textId="70A20455" w:rsidR="00595730" w:rsidRPr="00DA1D6F" w:rsidRDefault="00595730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Art. 18, inciso XV e art. 23 § Único, inciso I da Lei n.º 8.987/1995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06B46567" w14:textId="77777777" w:rsidR="00595730" w:rsidRPr="00DA1D6F" w:rsidRDefault="00595730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Área demandante]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0856B0D2" w14:textId="254F115B" w:rsidR="00595730" w:rsidRPr="00DA1D6F" w:rsidRDefault="00595730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Despacho</w:t>
            </w:r>
          </w:p>
          <w:p w14:paraId="00CA1C38" w14:textId="1DD2C407" w:rsidR="00595730" w:rsidRPr="00DA1D6F" w:rsidRDefault="00595730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Termo de Referência</w:t>
            </w:r>
          </w:p>
          <w:p w14:paraId="51A2C92E" w14:textId="7A149815" w:rsidR="00595730" w:rsidRPr="00DA1D6F" w:rsidRDefault="00595730" w:rsidP="00EA1BFE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Edital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6D0CBC5B" w14:textId="77777777" w:rsidR="00595730" w:rsidRPr="00DA1D6F" w:rsidRDefault="00595730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1CA2D650" w14:textId="77777777" w:rsidR="00595730" w:rsidRPr="00DA1D6F" w:rsidRDefault="00595730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595730" w:rsidRPr="00DA1D6F" w14:paraId="5D621193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412AA2B6" w14:textId="77777777" w:rsidR="00595730" w:rsidRPr="00DA1D6F" w:rsidRDefault="00595730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6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1BB0ED98" w14:textId="77777777" w:rsidR="00595730" w:rsidRPr="00DA1D6F" w:rsidRDefault="00595730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Orçamento detalhado em planilhas que demonstre o valor adotado como referência para licitação, acompanhado dos documentos utilizados como referência e de Parecer Técnico detalhado sobre o valor </w:t>
            </w: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lastRenderedPageBreak/>
              <w:t>referencial adotado e a forma de atualização dos valores contratuais.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6D97B303" w14:textId="29F1CD62" w:rsidR="00595730" w:rsidRPr="00DA1D6F" w:rsidRDefault="00595730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lastRenderedPageBreak/>
              <w:t xml:space="preserve">Art. 23, inciso IV, da Lei </w:t>
            </w:r>
            <w:proofErr w:type="spellStart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n.°</w:t>
            </w:r>
            <w:proofErr w:type="spellEnd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8.987/1995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6FBB6F46" w14:textId="77777777" w:rsidR="00595730" w:rsidRPr="00DA1D6F" w:rsidRDefault="00595730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Área demandante]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39691AC1" w14:textId="32F399CE" w:rsidR="00595730" w:rsidRPr="00DA1D6F" w:rsidRDefault="00595730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Despacho</w:t>
            </w:r>
          </w:p>
          <w:p w14:paraId="10343E53" w14:textId="085FB84F" w:rsidR="00595730" w:rsidRPr="00DA1D6F" w:rsidRDefault="00595730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Termo de Referência</w:t>
            </w:r>
          </w:p>
          <w:p w14:paraId="04A8D3EF" w14:textId="72BC05E6" w:rsidR="00595730" w:rsidRPr="00DA1D6F" w:rsidRDefault="00595730" w:rsidP="005C173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Edital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5BD722E8" w14:textId="77777777" w:rsidR="00595730" w:rsidRPr="00DA1D6F" w:rsidRDefault="00595730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67630920" w14:textId="77777777" w:rsidR="00595730" w:rsidRPr="00DA1D6F" w:rsidRDefault="00595730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595730" w:rsidRPr="00DA1D6F" w14:paraId="79E11A55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30461894" w14:textId="77777777" w:rsidR="00595730" w:rsidRPr="00DA1D6F" w:rsidRDefault="00595730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7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0C29A190" w14:textId="77777777" w:rsidR="00595730" w:rsidRPr="00DA1D6F" w:rsidRDefault="00595730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Parecer Técnico que aborde sobre a existência ou não de possíveis fontes de receitas alternativas, complementares ou acessórias, bem como as provenientes de projetos associados.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3427C2D7" w14:textId="7FB54658" w:rsidR="00595730" w:rsidRPr="00DA1D6F" w:rsidRDefault="00595730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Art. 18, inciso VI da Lei n.º 8.987/1995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746A8E6A" w14:textId="77777777" w:rsidR="00595730" w:rsidRPr="00DA1D6F" w:rsidRDefault="00595730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[A ser indicado pela entidade, </w:t>
            </w:r>
            <w:proofErr w:type="spellStart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ex</w:t>
            </w:r>
            <w:proofErr w:type="spellEnd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.:Área demandante]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5B9E7383" w14:textId="70FF63C3" w:rsidR="00595730" w:rsidRPr="00DA1D6F" w:rsidRDefault="00595730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Despacho</w:t>
            </w:r>
          </w:p>
          <w:p w14:paraId="68C261BF" w14:textId="647A2636" w:rsidR="00595730" w:rsidRPr="00DA1D6F" w:rsidRDefault="00595730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Termo de Referência</w:t>
            </w:r>
          </w:p>
          <w:p w14:paraId="36E67052" w14:textId="0EB71A6A" w:rsidR="00595730" w:rsidRPr="00DA1D6F" w:rsidRDefault="00595730" w:rsidP="005C173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Edital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416FBE59" w14:textId="77777777" w:rsidR="00595730" w:rsidRPr="00DA1D6F" w:rsidRDefault="00595730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76E63DE3" w14:textId="77777777" w:rsidR="00595730" w:rsidRPr="00DA1D6F" w:rsidRDefault="00595730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595730" w:rsidRPr="00DA1D6F" w14:paraId="68103DD9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2DB0121B" w14:textId="77777777" w:rsidR="00595730" w:rsidRPr="00DA1D6F" w:rsidRDefault="00595730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8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56B3671B" w14:textId="77777777" w:rsidR="00595730" w:rsidRPr="00DA1D6F" w:rsidRDefault="00595730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Justificativa da adoção do critério de julgamento da proposta. (Menor tarifa, maior outorga, etc.)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3B8753B8" w14:textId="42A94EE0" w:rsidR="00595730" w:rsidRPr="00DA1D6F" w:rsidRDefault="00595730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art. 15 da Lei n.º 8.987/1995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51A39CAC" w14:textId="77777777" w:rsidR="00595730" w:rsidRPr="00DA1D6F" w:rsidRDefault="00595730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Área demandante]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20970B9E" w14:textId="42DDF2A5" w:rsidR="00595730" w:rsidRPr="00DA1D6F" w:rsidRDefault="00595730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Despacho</w:t>
            </w:r>
          </w:p>
          <w:p w14:paraId="5DA55E60" w14:textId="20617A65" w:rsidR="00595730" w:rsidRPr="00DA1D6F" w:rsidRDefault="00595730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Termo de Referência</w:t>
            </w:r>
          </w:p>
          <w:p w14:paraId="0CBE62BB" w14:textId="0DB8A3EA" w:rsidR="00595730" w:rsidRPr="00DA1D6F" w:rsidRDefault="00595730" w:rsidP="005C173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Edital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7EDE5727" w14:textId="77777777" w:rsidR="00595730" w:rsidRPr="00DA1D6F" w:rsidRDefault="00595730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32C26E5A" w14:textId="77777777" w:rsidR="00595730" w:rsidRPr="00DA1D6F" w:rsidRDefault="00595730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595730" w:rsidRPr="00DA1D6F" w14:paraId="178CB551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41679068" w14:textId="77777777" w:rsidR="00595730" w:rsidRPr="00DA1D6F" w:rsidRDefault="00595730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9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3D1BB355" w14:textId="77777777" w:rsidR="00595730" w:rsidRPr="00DA1D6F" w:rsidRDefault="00595730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Estimativa do impacto orçamentário-financeiro nos casos de expansão ou aperfeiçoamento de ação governamental que acarrete aumento da despesa, sempre que não prevista na Lei Orçamentária.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3C0CFA36" w14:textId="129E6327" w:rsidR="00595730" w:rsidRPr="00DA1D6F" w:rsidRDefault="00595730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Lei Complementar nº 101, art. 16, II; </w:t>
            </w:r>
          </w:p>
          <w:p w14:paraId="58E7D0A4" w14:textId="31459EBC" w:rsidR="00595730" w:rsidRPr="00DA1D6F" w:rsidRDefault="00595730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Acórdão TCU 883/2005, Primeira Câmara; </w:t>
            </w:r>
          </w:p>
          <w:p w14:paraId="6ABB9DA4" w14:textId="5B9238C8" w:rsidR="00595730" w:rsidRPr="00DA1D6F" w:rsidRDefault="00595730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Manual de Demonstrativos Fiscais, STN, 9ª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3A9B8DA5" w14:textId="77777777" w:rsidR="00595730" w:rsidRPr="00DA1D6F" w:rsidRDefault="00595730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[A ser indicado pela entidade, </w:t>
            </w:r>
            <w:proofErr w:type="spellStart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ex</w:t>
            </w:r>
            <w:proofErr w:type="spellEnd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.:Área demandante]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3433FFDC" w14:textId="6EF97AB4" w:rsidR="00595730" w:rsidRPr="00DA1D6F" w:rsidRDefault="00595730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Despacho</w:t>
            </w:r>
          </w:p>
          <w:p w14:paraId="49EB7A6B" w14:textId="37B5FC32" w:rsidR="00595730" w:rsidRPr="00DA1D6F" w:rsidRDefault="00595730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Termo de Referência</w:t>
            </w:r>
          </w:p>
          <w:p w14:paraId="7C95D073" w14:textId="5777FBC4" w:rsidR="00595730" w:rsidRPr="00DA1D6F" w:rsidRDefault="00595730" w:rsidP="005C173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Edital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1A6ABFFE" w14:textId="77777777" w:rsidR="00595730" w:rsidRPr="00DA1D6F" w:rsidRDefault="00595730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0C5442A0" w14:textId="77777777" w:rsidR="00595730" w:rsidRPr="00DA1D6F" w:rsidRDefault="00595730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D17959" w:rsidRPr="00DA1D6F" w14:paraId="1E0FB8ED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54809F98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657761BC" w14:textId="77777777" w:rsidR="00D17959" w:rsidRPr="00DA1D6F" w:rsidRDefault="00D17959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Lei autorizativa, no caso de execução de obras e serviços públicos, dispensada a lei autorizativa nos casos de saneamento básico e limpeza urbana e </w:t>
            </w:r>
            <w:proofErr w:type="spellStart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nos</w:t>
            </w:r>
            <w:proofErr w:type="spellEnd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já referidos na Constituição Federal e na Constituição Estadual observado, em qualquer caso, os termos da Lei no 8.987, de 1995 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2FED4922" w14:textId="39838BBF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Art. 2º da Lei n.º 9.074/1995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3D1B5D0B" w14:textId="77777777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[A ser indicado pela entidade, </w:t>
            </w:r>
            <w:proofErr w:type="spellStart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ex</w:t>
            </w:r>
            <w:proofErr w:type="spellEnd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.:Área demandante]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5DCD319B" w14:textId="7E32B73B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publicada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23F4F382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072E80CC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D17959" w:rsidRPr="00DA1D6F" w14:paraId="71178454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5C361305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11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21848621" w14:textId="77777777" w:rsidR="00D17959" w:rsidRPr="00DA1D6F" w:rsidRDefault="00D17959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Minuta de Edital e anexos do edital de licitação, entre os quais a minuta de contrato de concessão.  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741A5542" w14:textId="636B31D7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Art. 18 da Lei n.º 8.987/1995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3145CACD" w14:textId="77777777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Comissão de Licitação]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5D81DDD5" w14:textId="329B6639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Edital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5A281988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4F68587D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595730" w:rsidRPr="00DA1D6F" w14:paraId="703167C1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2E3C9150" w14:textId="77777777" w:rsidR="00595730" w:rsidRPr="00DA1D6F" w:rsidRDefault="00595730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649F7B35" w14:textId="77777777" w:rsidR="00595730" w:rsidRPr="00DA1D6F" w:rsidRDefault="00595730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Parecer da Procuradoria Geral do Estado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508CCF43" w14:textId="5EB12109" w:rsidR="00595730" w:rsidRPr="00DA1D6F" w:rsidRDefault="00595730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Artigo 38, inciso VI, da Lei 8.666/93 </w:t>
            </w:r>
          </w:p>
          <w:p w14:paraId="55469597" w14:textId="4AC2B44F" w:rsidR="00595730" w:rsidRPr="00DA1D6F" w:rsidRDefault="00595730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proofErr w:type="spellStart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Arts</w:t>
            </w:r>
            <w:proofErr w:type="spellEnd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. 10 e 53 da Lei 14.133/21.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0FE5ACEE" w14:textId="77777777" w:rsidR="00595730" w:rsidRPr="00DA1D6F" w:rsidRDefault="00595730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Área demandante]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7927EF96" w14:textId="78B0A210" w:rsidR="00595730" w:rsidRPr="00DA1D6F" w:rsidRDefault="00595730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Parecer da </w:t>
            </w:r>
            <w:r w:rsidR="005C173A"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jurídico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0C1F587D" w14:textId="77777777" w:rsidR="00595730" w:rsidRPr="00DA1D6F" w:rsidRDefault="00595730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299264CA" w14:textId="77777777" w:rsidR="00595730" w:rsidRPr="00DA1D6F" w:rsidRDefault="00595730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D17959" w:rsidRPr="00DA1D6F" w14:paraId="27AF60C3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452B882C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13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3213EAC2" w14:textId="77777777" w:rsidR="00D17959" w:rsidRPr="00DA1D6F" w:rsidRDefault="00D17959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Edital de Licitação (aprovado pelo PGE ou minuta padrão da PGE)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4121E819" w14:textId="5D68A55C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Art. 18 da Lei n.º 8.987/1995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4CD1D5D5" w14:textId="77777777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Comissão de Licitação]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2905228C" w14:textId="37A5C812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Edital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450B2A5A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5864A233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</w:tbl>
    <w:p w14:paraId="736E7759" w14:textId="66F29057" w:rsidR="00B971AE" w:rsidRPr="00DA1D6F" w:rsidRDefault="00B971AE" w:rsidP="001B50E1">
      <w:pPr>
        <w:rPr>
          <w:rFonts w:ascii="Arial" w:eastAsia="Arial" w:hAnsi="Arial" w:cs="Arial"/>
          <w:bCs/>
          <w:sz w:val="20"/>
          <w:szCs w:val="20"/>
          <w:lang w:eastAsia="pt-BR"/>
        </w:rPr>
      </w:pPr>
    </w:p>
    <w:sectPr w:rsidR="00B971AE" w:rsidRPr="00DA1D6F" w:rsidSect="00E42D58">
      <w:headerReference w:type="default" r:id="rId8"/>
      <w:pgSz w:w="16838" w:h="11906" w:orient="landscape"/>
      <w:pgMar w:top="1701" w:right="1276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C58BCB" w14:textId="77777777" w:rsidR="00923085" w:rsidRDefault="00923085" w:rsidP="00AF2BB1">
      <w:pPr>
        <w:spacing w:after="0" w:line="240" w:lineRule="auto"/>
      </w:pPr>
      <w:r>
        <w:separator/>
      </w:r>
    </w:p>
  </w:endnote>
  <w:endnote w:type="continuationSeparator" w:id="0">
    <w:p w14:paraId="71FB57E2" w14:textId="77777777" w:rsidR="00923085" w:rsidRDefault="00923085" w:rsidP="00AF2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26D8CF" w14:textId="77777777" w:rsidR="00923085" w:rsidRDefault="00923085" w:rsidP="00AF2BB1">
      <w:pPr>
        <w:spacing w:after="0" w:line="240" w:lineRule="auto"/>
      </w:pPr>
      <w:r>
        <w:separator/>
      </w:r>
    </w:p>
  </w:footnote>
  <w:footnote w:type="continuationSeparator" w:id="0">
    <w:p w14:paraId="68AAF9CF" w14:textId="77777777" w:rsidR="00923085" w:rsidRDefault="00923085" w:rsidP="00AF2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CB6299" w14:textId="4B2C59E3" w:rsidR="00923085" w:rsidRDefault="00923085">
    <w:pPr>
      <w:pStyle w:val="Cabealho"/>
    </w:pPr>
    <w:r>
      <w:rPr>
        <w:noProof/>
        <w:lang w:eastAsia="pt-BR"/>
      </w:rPr>
      <w:drawing>
        <wp:inline distT="0" distB="0" distL="0" distR="0" wp14:anchorId="0707FD0F" wp14:editId="20D1C5B6">
          <wp:extent cx="1932167" cy="669233"/>
          <wp:effectExtent l="0" t="0" r="0" b="0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318" cy="6724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F81449C" w14:textId="77777777" w:rsidR="00923085" w:rsidRDefault="0092308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A2F05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6F79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8747D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B0EB4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40F28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81968"/>
    <w:multiLevelType w:val="hybridMultilevel"/>
    <w:tmpl w:val="158E4142"/>
    <w:lvl w:ilvl="0" w:tplc="468AA38A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13D93"/>
    <w:multiLevelType w:val="hybridMultilevel"/>
    <w:tmpl w:val="5890FAA4"/>
    <w:lvl w:ilvl="0" w:tplc="468AA38A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A7BDF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E6402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D446D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9B5F24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C62BB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440A4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7C17B9"/>
    <w:multiLevelType w:val="hybridMultilevel"/>
    <w:tmpl w:val="25B862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10E4F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50D4B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794F2D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C7A19"/>
    <w:multiLevelType w:val="hybridMultilevel"/>
    <w:tmpl w:val="C76275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116EDD"/>
    <w:multiLevelType w:val="multilevel"/>
    <w:tmpl w:val="D550E82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A656468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0E5F63"/>
    <w:multiLevelType w:val="hybridMultilevel"/>
    <w:tmpl w:val="049888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085F13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A936ED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125F3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E30A81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74B58"/>
    <w:multiLevelType w:val="hybridMultilevel"/>
    <w:tmpl w:val="670CC07C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BA07D6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61B6F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4D1AD5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5003C1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632889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7903D3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D767AF"/>
    <w:multiLevelType w:val="hybridMultilevel"/>
    <w:tmpl w:val="843694F8"/>
    <w:lvl w:ilvl="0" w:tplc="0416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3" w15:restartNumberingAfterBreak="0">
    <w:nsid w:val="5CCD6317"/>
    <w:multiLevelType w:val="hybridMultilevel"/>
    <w:tmpl w:val="CDC200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781D81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8E39BA"/>
    <w:multiLevelType w:val="hybridMultilevel"/>
    <w:tmpl w:val="CABE4E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983A1A"/>
    <w:multiLevelType w:val="hybridMultilevel"/>
    <w:tmpl w:val="8326BF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9851C6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DD1009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F36B53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9D7C0D"/>
    <w:multiLevelType w:val="hybridMultilevel"/>
    <w:tmpl w:val="876CC2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FB1207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3246E2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B64E1B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CE443D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2557D5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FB615D"/>
    <w:multiLevelType w:val="hybridMultilevel"/>
    <w:tmpl w:val="EB7A5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0D7607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3"/>
  </w:num>
  <w:num w:numId="3">
    <w:abstractNumId w:val="20"/>
  </w:num>
  <w:num w:numId="4">
    <w:abstractNumId w:val="25"/>
  </w:num>
  <w:num w:numId="5">
    <w:abstractNumId w:val="40"/>
  </w:num>
  <w:num w:numId="6">
    <w:abstractNumId w:val="18"/>
  </w:num>
  <w:num w:numId="7">
    <w:abstractNumId w:val="17"/>
  </w:num>
  <w:num w:numId="8">
    <w:abstractNumId w:val="32"/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0"/>
  </w:num>
  <w:num w:numId="11">
    <w:abstractNumId w:val="36"/>
  </w:num>
  <w:num w:numId="12">
    <w:abstractNumId w:val="5"/>
  </w:num>
  <w:num w:numId="13">
    <w:abstractNumId w:val="46"/>
  </w:num>
  <w:num w:numId="14">
    <w:abstractNumId w:val="6"/>
  </w:num>
  <w:num w:numId="15">
    <w:abstractNumId w:val="42"/>
  </w:num>
  <w:num w:numId="16">
    <w:abstractNumId w:val="35"/>
  </w:num>
  <w:num w:numId="17">
    <w:abstractNumId w:val="29"/>
  </w:num>
  <w:num w:numId="18">
    <w:abstractNumId w:val="28"/>
  </w:num>
  <w:num w:numId="19">
    <w:abstractNumId w:val="27"/>
  </w:num>
  <w:num w:numId="20">
    <w:abstractNumId w:val="16"/>
  </w:num>
  <w:num w:numId="21">
    <w:abstractNumId w:val="38"/>
  </w:num>
  <w:num w:numId="22">
    <w:abstractNumId w:val="34"/>
  </w:num>
  <w:num w:numId="23">
    <w:abstractNumId w:val="41"/>
  </w:num>
  <w:num w:numId="24">
    <w:abstractNumId w:val="21"/>
  </w:num>
  <w:num w:numId="25">
    <w:abstractNumId w:val="8"/>
  </w:num>
  <w:num w:numId="26">
    <w:abstractNumId w:val="44"/>
  </w:num>
  <w:num w:numId="27">
    <w:abstractNumId w:val="1"/>
  </w:num>
  <w:num w:numId="28">
    <w:abstractNumId w:val="9"/>
  </w:num>
  <w:num w:numId="29">
    <w:abstractNumId w:val="23"/>
  </w:num>
  <w:num w:numId="30">
    <w:abstractNumId w:val="43"/>
  </w:num>
  <w:num w:numId="31">
    <w:abstractNumId w:val="31"/>
  </w:num>
  <w:num w:numId="32">
    <w:abstractNumId w:val="39"/>
  </w:num>
  <w:num w:numId="33">
    <w:abstractNumId w:val="15"/>
  </w:num>
  <w:num w:numId="34">
    <w:abstractNumId w:val="11"/>
  </w:num>
  <w:num w:numId="35">
    <w:abstractNumId w:val="7"/>
  </w:num>
  <w:num w:numId="36">
    <w:abstractNumId w:val="0"/>
  </w:num>
  <w:num w:numId="37">
    <w:abstractNumId w:val="12"/>
  </w:num>
  <w:num w:numId="38">
    <w:abstractNumId w:val="26"/>
  </w:num>
  <w:num w:numId="39">
    <w:abstractNumId w:val="3"/>
  </w:num>
  <w:num w:numId="40">
    <w:abstractNumId w:val="10"/>
  </w:num>
  <w:num w:numId="41">
    <w:abstractNumId w:val="24"/>
  </w:num>
  <w:num w:numId="42">
    <w:abstractNumId w:val="19"/>
  </w:num>
  <w:num w:numId="43">
    <w:abstractNumId w:val="47"/>
  </w:num>
  <w:num w:numId="44">
    <w:abstractNumId w:val="22"/>
  </w:num>
  <w:num w:numId="45">
    <w:abstractNumId w:val="30"/>
  </w:num>
  <w:num w:numId="46">
    <w:abstractNumId w:val="37"/>
  </w:num>
  <w:num w:numId="47">
    <w:abstractNumId w:val="45"/>
  </w:num>
  <w:num w:numId="48">
    <w:abstractNumId w:val="14"/>
  </w:num>
  <w:num w:numId="49">
    <w:abstractNumId w:val="2"/>
  </w:num>
  <w:num w:numId="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07A"/>
    <w:rsid w:val="00002304"/>
    <w:rsid w:val="000100D4"/>
    <w:rsid w:val="00021622"/>
    <w:rsid w:val="00022EB2"/>
    <w:rsid w:val="000267AA"/>
    <w:rsid w:val="00041F80"/>
    <w:rsid w:val="00043D8D"/>
    <w:rsid w:val="00045A1D"/>
    <w:rsid w:val="00050981"/>
    <w:rsid w:val="000579AB"/>
    <w:rsid w:val="0006607A"/>
    <w:rsid w:val="00066F19"/>
    <w:rsid w:val="00070692"/>
    <w:rsid w:val="00070808"/>
    <w:rsid w:val="0007699D"/>
    <w:rsid w:val="000804A0"/>
    <w:rsid w:val="00090F50"/>
    <w:rsid w:val="00091257"/>
    <w:rsid w:val="00093439"/>
    <w:rsid w:val="00093AE7"/>
    <w:rsid w:val="000944A0"/>
    <w:rsid w:val="000A1F82"/>
    <w:rsid w:val="000B209F"/>
    <w:rsid w:val="000B2654"/>
    <w:rsid w:val="000B411F"/>
    <w:rsid w:val="000B4890"/>
    <w:rsid w:val="000B731C"/>
    <w:rsid w:val="000C028B"/>
    <w:rsid w:val="000C792C"/>
    <w:rsid w:val="000E3AE6"/>
    <w:rsid w:val="000E4E3D"/>
    <w:rsid w:val="000F1BD2"/>
    <w:rsid w:val="000F2BE5"/>
    <w:rsid w:val="000F5073"/>
    <w:rsid w:val="000F5251"/>
    <w:rsid w:val="001009A2"/>
    <w:rsid w:val="00105DCC"/>
    <w:rsid w:val="0010605B"/>
    <w:rsid w:val="00112F04"/>
    <w:rsid w:val="00112FB7"/>
    <w:rsid w:val="00113B8D"/>
    <w:rsid w:val="00113B91"/>
    <w:rsid w:val="00121F24"/>
    <w:rsid w:val="0012253B"/>
    <w:rsid w:val="00134E0C"/>
    <w:rsid w:val="00152CF3"/>
    <w:rsid w:val="001534F6"/>
    <w:rsid w:val="00157C12"/>
    <w:rsid w:val="00164824"/>
    <w:rsid w:val="0017085D"/>
    <w:rsid w:val="00174707"/>
    <w:rsid w:val="00181E92"/>
    <w:rsid w:val="00193609"/>
    <w:rsid w:val="001A4641"/>
    <w:rsid w:val="001B50E1"/>
    <w:rsid w:val="001C6C74"/>
    <w:rsid w:val="001C743D"/>
    <w:rsid w:val="001E0208"/>
    <w:rsid w:val="001E34A7"/>
    <w:rsid w:val="001E689C"/>
    <w:rsid w:val="001F0229"/>
    <w:rsid w:val="00211D93"/>
    <w:rsid w:val="00213246"/>
    <w:rsid w:val="00213344"/>
    <w:rsid w:val="00213A2C"/>
    <w:rsid w:val="00216C4F"/>
    <w:rsid w:val="0023288A"/>
    <w:rsid w:val="002337D0"/>
    <w:rsid w:val="00236C98"/>
    <w:rsid w:val="00236E61"/>
    <w:rsid w:val="00250C4D"/>
    <w:rsid w:val="00251C6D"/>
    <w:rsid w:val="002526AE"/>
    <w:rsid w:val="00252FAD"/>
    <w:rsid w:val="0025585F"/>
    <w:rsid w:val="00275F13"/>
    <w:rsid w:val="002846E4"/>
    <w:rsid w:val="00291A24"/>
    <w:rsid w:val="0029478B"/>
    <w:rsid w:val="002A739D"/>
    <w:rsid w:val="002B1C47"/>
    <w:rsid w:val="002B238D"/>
    <w:rsid w:val="002B63B4"/>
    <w:rsid w:val="002D201C"/>
    <w:rsid w:val="002D574E"/>
    <w:rsid w:val="002F35A5"/>
    <w:rsid w:val="002F60EF"/>
    <w:rsid w:val="00306703"/>
    <w:rsid w:val="00313BBD"/>
    <w:rsid w:val="00315382"/>
    <w:rsid w:val="00316030"/>
    <w:rsid w:val="00316990"/>
    <w:rsid w:val="003203B8"/>
    <w:rsid w:val="003261AB"/>
    <w:rsid w:val="00327619"/>
    <w:rsid w:val="00330FB5"/>
    <w:rsid w:val="00332135"/>
    <w:rsid w:val="00333770"/>
    <w:rsid w:val="00333DE1"/>
    <w:rsid w:val="003414E8"/>
    <w:rsid w:val="00344DB0"/>
    <w:rsid w:val="0034763C"/>
    <w:rsid w:val="003507B5"/>
    <w:rsid w:val="003511D5"/>
    <w:rsid w:val="00362772"/>
    <w:rsid w:val="0036780B"/>
    <w:rsid w:val="00371592"/>
    <w:rsid w:val="00371B4E"/>
    <w:rsid w:val="003755E9"/>
    <w:rsid w:val="00393257"/>
    <w:rsid w:val="003A2900"/>
    <w:rsid w:val="003A345E"/>
    <w:rsid w:val="003A5B80"/>
    <w:rsid w:val="003B1E4C"/>
    <w:rsid w:val="003B2748"/>
    <w:rsid w:val="003B6B70"/>
    <w:rsid w:val="003D46CC"/>
    <w:rsid w:val="003E2678"/>
    <w:rsid w:val="003E455C"/>
    <w:rsid w:val="003F3762"/>
    <w:rsid w:val="00402DA0"/>
    <w:rsid w:val="00406AD8"/>
    <w:rsid w:val="004207FC"/>
    <w:rsid w:val="00426714"/>
    <w:rsid w:val="0043043F"/>
    <w:rsid w:val="00432522"/>
    <w:rsid w:val="0043614B"/>
    <w:rsid w:val="00436164"/>
    <w:rsid w:val="00437B3E"/>
    <w:rsid w:val="00440D9E"/>
    <w:rsid w:val="00443210"/>
    <w:rsid w:val="0044478E"/>
    <w:rsid w:val="00444864"/>
    <w:rsid w:val="00450ADC"/>
    <w:rsid w:val="00451D9D"/>
    <w:rsid w:val="004567B4"/>
    <w:rsid w:val="0046028E"/>
    <w:rsid w:val="00460E63"/>
    <w:rsid w:val="004623CC"/>
    <w:rsid w:val="00466059"/>
    <w:rsid w:val="0047755A"/>
    <w:rsid w:val="00492E5F"/>
    <w:rsid w:val="004A4331"/>
    <w:rsid w:val="004B1375"/>
    <w:rsid w:val="004B2162"/>
    <w:rsid w:val="004B62DA"/>
    <w:rsid w:val="004C4F5C"/>
    <w:rsid w:val="004D7551"/>
    <w:rsid w:val="004E03A5"/>
    <w:rsid w:val="004F1A65"/>
    <w:rsid w:val="004F6974"/>
    <w:rsid w:val="005049EF"/>
    <w:rsid w:val="00506943"/>
    <w:rsid w:val="005119B4"/>
    <w:rsid w:val="00520D49"/>
    <w:rsid w:val="00521482"/>
    <w:rsid w:val="00524149"/>
    <w:rsid w:val="005444D0"/>
    <w:rsid w:val="00544725"/>
    <w:rsid w:val="00550345"/>
    <w:rsid w:val="005516F0"/>
    <w:rsid w:val="00553346"/>
    <w:rsid w:val="00554505"/>
    <w:rsid w:val="005662AD"/>
    <w:rsid w:val="00567402"/>
    <w:rsid w:val="00567D83"/>
    <w:rsid w:val="00571D41"/>
    <w:rsid w:val="0057651A"/>
    <w:rsid w:val="00583157"/>
    <w:rsid w:val="00584BAD"/>
    <w:rsid w:val="00590542"/>
    <w:rsid w:val="00595730"/>
    <w:rsid w:val="005A5B5B"/>
    <w:rsid w:val="005B19D5"/>
    <w:rsid w:val="005C13B8"/>
    <w:rsid w:val="005C173A"/>
    <w:rsid w:val="005C2C6B"/>
    <w:rsid w:val="005C619E"/>
    <w:rsid w:val="005D26AB"/>
    <w:rsid w:val="006047C8"/>
    <w:rsid w:val="00613E8C"/>
    <w:rsid w:val="006220B7"/>
    <w:rsid w:val="00622E49"/>
    <w:rsid w:val="00623CA0"/>
    <w:rsid w:val="00625561"/>
    <w:rsid w:val="00626092"/>
    <w:rsid w:val="00626284"/>
    <w:rsid w:val="00627698"/>
    <w:rsid w:val="00630C9B"/>
    <w:rsid w:val="00636C9C"/>
    <w:rsid w:val="00642677"/>
    <w:rsid w:val="0064348A"/>
    <w:rsid w:val="00656EE6"/>
    <w:rsid w:val="006616C0"/>
    <w:rsid w:val="00672310"/>
    <w:rsid w:val="006800BA"/>
    <w:rsid w:val="0068496A"/>
    <w:rsid w:val="00686140"/>
    <w:rsid w:val="006C0598"/>
    <w:rsid w:val="006C1404"/>
    <w:rsid w:val="006C14C2"/>
    <w:rsid w:val="006D3A4F"/>
    <w:rsid w:val="006D54B8"/>
    <w:rsid w:val="006E1A70"/>
    <w:rsid w:val="006E2555"/>
    <w:rsid w:val="006E4813"/>
    <w:rsid w:val="006E7868"/>
    <w:rsid w:val="006F2A1B"/>
    <w:rsid w:val="006F3431"/>
    <w:rsid w:val="00710E9C"/>
    <w:rsid w:val="00712B52"/>
    <w:rsid w:val="00717E74"/>
    <w:rsid w:val="0073186F"/>
    <w:rsid w:val="00734C36"/>
    <w:rsid w:val="00753C26"/>
    <w:rsid w:val="007542AB"/>
    <w:rsid w:val="00757729"/>
    <w:rsid w:val="00763B18"/>
    <w:rsid w:val="00766956"/>
    <w:rsid w:val="00771882"/>
    <w:rsid w:val="00781A15"/>
    <w:rsid w:val="007937C5"/>
    <w:rsid w:val="007B1D17"/>
    <w:rsid w:val="007B4AB7"/>
    <w:rsid w:val="007B63B5"/>
    <w:rsid w:val="007C25D3"/>
    <w:rsid w:val="007D38A8"/>
    <w:rsid w:val="007D60DF"/>
    <w:rsid w:val="007D63B3"/>
    <w:rsid w:val="007D7531"/>
    <w:rsid w:val="007E09D1"/>
    <w:rsid w:val="007E0AC4"/>
    <w:rsid w:val="007E20EB"/>
    <w:rsid w:val="007E31E7"/>
    <w:rsid w:val="007E7797"/>
    <w:rsid w:val="007F79FB"/>
    <w:rsid w:val="00800C2E"/>
    <w:rsid w:val="00800E81"/>
    <w:rsid w:val="00802D9D"/>
    <w:rsid w:val="00810593"/>
    <w:rsid w:val="00846939"/>
    <w:rsid w:val="008507F5"/>
    <w:rsid w:val="008601E6"/>
    <w:rsid w:val="008628E3"/>
    <w:rsid w:val="008641AA"/>
    <w:rsid w:val="00871D9B"/>
    <w:rsid w:val="00876A90"/>
    <w:rsid w:val="00895E37"/>
    <w:rsid w:val="008A4E51"/>
    <w:rsid w:val="008B0D76"/>
    <w:rsid w:val="008B1E1C"/>
    <w:rsid w:val="008B2657"/>
    <w:rsid w:val="008B433A"/>
    <w:rsid w:val="008B44FB"/>
    <w:rsid w:val="008C1549"/>
    <w:rsid w:val="008C240D"/>
    <w:rsid w:val="008C3F8D"/>
    <w:rsid w:val="008C680A"/>
    <w:rsid w:val="008C709E"/>
    <w:rsid w:val="009020E6"/>
    <w:rsid w:val="009022CB"/>
    <w:rsid w:val="00902713"/>
    <w:rsid w:val="00920800"/>
    <w:rsid w:val="00923085"/>
    <w:rsid w:val="0094338F"/>
    <w:rsid w:val="009458A5"/>
    <w:rsid w:val="0095460A"/>
    <w:rsid w:val="00957B35"/>
    <w:rsid w:val="0096287C"/>
    <w:rsid w:val="00973C0C"/>
    <w:rsid w:val="009848E9"/>
    <w:rsid w:val="0098491E"/>
    <w:rsid w:val="00994A17"/>
    <w:rsid w:val="009952AE"/>
    <w:rsid w:val="009A1F6C"/>
    <w:rsid w:val="009A57C6"/>
    <w:rsid w:val="009C0C9C"/>
    <w:rsid w:val="009C47D6"/>
    <w:rsid w:val="009C7A5B"/>
    <w:rsid w:val="009F272B"/>
    <w:rsid w:val="009F633F"/>
    <w:rsid w:val="00A06652"/>
    <w:rsid w:val="00A172AA"/>
    <w:rsid w:val="00A179F5"/>
    <w:rsid w:val="00A20EAB"/>
    <w:rsid w:val="00A355CC"/>
    <w:rsid w:val="00A36BF9"/>
    <w:rsid w:val="00A372F9"/>
    <w:rsid w:val="00A41A0F"/>
    <w:rsid w:val="00A45F6F"/>
    <w:rsid w:val="00A50F00"/>
    <w:rsid w:val="00A515BF"/>
    <w:rsid w:val="00A525C9"/>
    <w:rsid w:val="00A5688E"/>
    <w:rsid w:val="00A60D15"/>
    <w:rsid w:val="00A7180B"/>
    <w:rsid w:val="00A73A0F"/>
    <w:rsid w:val="00A9239A"/>
    <w:rsid w:val="00A9251D"/>
    <w:rsid w:val="00AA513B"/>
    <w:rsid w:val="00AB2185"/>
    <w:rsid w:val="00AB22D4"/>
    <w:rsid w:val="00AB63A1"/>
    <w:rsid w:val="00AC20C6"/>
    <w:rsid w:val="00AC4073"/>
    <w:rsid w:val="00AC534B"/>
    <w:rsid w:val="00AD4385"/>
    <w:rsid w:val="00AE2923"/>
    <w:rsid w:val="00AE5A2A"/>
    <w:rsid w:val="00AF1127"/>
    <w:rsid w:val="00AF2BB1"/>
    <w:rsid w:val="00AF5F15"/>
    <w:rsid w:val="00AF6C73"/>
    <w:rsid w:val="00AF71D6"/>
    <w:rsid w:val="00B02BEF"/>
    <w:rsid w:val="00B0450B"/>
    <w:rsid w:val="00B059B5"/>
    <w:rsid w:val="00B11B7E"/>
    <w:rsid w:val="00B14641"/>
    <w:rsid w:val="00B26727"/>
    <w:rsid w:val="00B26F42"/>
    <w:rsid w:val="00B27DD9"/>
    <w:rsid w:val="00B3251C"/>
    <w:rsid w:val="00B518E2"/>
    <w:rsid w:val="00B532CE"/>
    <w:rsid w:val="00B62E07"/>
    <w:rsid w:val="00B7386E"/>
    <w:rsid w:val="00B755F5"/>
    <w:rsid w:val="00B76B2B"/>
    <w:rsid w:val="00B83357"/>
    <w:rsid w:val="00B84771"/>
    <w:rsid w:val="00B85B26"/>
    <w:rsid w:val="00B85BB0"/>
    <w:rsid w:val="00B861A4"/>
    <w:rsid w:val="00B96A43"/>
    <w:rsid w:val="00B971AE"/>
    <w:rsid w:val="00BA450F"/>
    <w:rsid w:val="00BA4CF2"/>
    <w:rsid w:val="00BA53E1"/>
    <w:rsid w:val="00BB2FA9"/>
    <w:rsid w:val="00BC1E1E"/>
    <w:rsid w:val="00BC3282"/>
    <w:rsid w:val="00BD2917"/>
    <w:rsid w:val="00BD3F50"/>
    <w:rsid w:val="00BD5280"/>
    <w:rsid w:val="00BE4919"/>
    <w:rsid w:val="00BE521E"/>
    <w:rsid w:val="00C03617"/>
    <w:rsid w:val="00C1224C"/>
    <w:rsid w:val="00C1425A"/>
    <w:rsid w:val="00C22240"/>
    <w:rsid w:val="00C34EC6"/>
    <w:rsid w:val="00C370A3"/>
    <w:rsid w:val="00C40407"/>
    <w:rsid w:val="00C53D16"/>
    <w:rsid w:val="00C56481"/>
    <w:rsid w:val="00C6352B"/>
    <w:rsid w:val="00C63A0A"/>
    <w:rsid w:val="00C656CA"/>
    <w:rsid w:val="00C667ED"/>
    <w:rsid w:val="00C67287"/>
    <w:rsid w:val="00C72821"/>
    <w:rsid w:val="00C729BF"/>
    <w:rsid w:val="00C8106B"/>
    <w:rsid w:val="00C81FBC"/>
    <w:rsid w:val="00C822A3"/>
    <w:rsid w:val="00C913E8"/>
    <w:rsid w:val="00C97B96"/>
    <w:rsid w:val="00CA72E1"/>
    <w:rsid w:val="00CC3673"/>
    <w:rsid w:val="00CC4803"/>
    <w:rsid w:val="00CC6B20"/>
    <w:rsid w:val="00CC6D80"/>
    <w:rsid w:val="00CC751B"/>
    <w:rsid w:val="00CD216A"/>
    <w:rsid w:val="00CD545D"/>
    <w:rsid w:val="00CD7DAC"/>
    <w:rsid w:val="00CE36B9"/>
    <w:rsid w:val="00CF186B"/>
    <w:rsid w:val="00CF775F"/>
    <w:rsid w:val="00D02198"/>
    <w:rsid w:val="00D1289C"/>
    <w:rsid w:val="00D145DE"/>
    <w:rsid w:val="00D1556D"/>
    <w:rsid w:val="00D167D2"/>
    <w:rsid w:val="00D17959"/>
    <w:rsid w:val="00D36BB2"/>
    <w:rsid w:val="00D6195F"/>
    <w:rsid w:val="00D628BD"/>
    <w:rsid w:val="00D71B4E"/>
    <w:rsid w:val="00D71E23"/>
    <w:rsid w:val="00D72F02"/>
    <w:rsid w:val="00D74FBC"/>
    <w:rsid w:val="00D85109"/>
    <w:rsid w:val="00D87324"/>
    <w:rsid w:val="00D9160E"/>
    <w:rsid w:val="00D91DF8"/>
    <w:rsid w:val="00D93745"/>
    <w:rsid w:val="00D95A7B"/>
    <w:rsid w:val="00DA1D6F"/>
    <w:rsid w:val="00DA7368"/>
    <w:rsid w:val="00DB6155"/>
    <w:rsid w:val="00DC09EC"/>
    <w:rsid w:val="00DC31AE"/>
    <w:rsid w:val="00DC5A20"/>
    <w:rsid w:val="00DC6738"/>
    <w:rsid w:val="00DE205A"/>
    <w:rsid w:val="00DE5C05"/>
    <w:rsid w:val="00DF47AF"/>
    <w:rsid w:val="00DF5CB0"/>
    <w:rsid w:val="00E0008D"/>
    <w:rsid w:val="00E016F7"/>
    <w:rsid w:val="00E035BC"/>
    <w:rsid w:val="00E0402B"/>
    <w:rsid w:val="00E07FFA"/>
    <w:rsid w:val="00E200AB"/>
    <w:rsid w:val="00E368DA"/>
    <w:rsid w:val="00E415BE"/>
    <w:rsid w:val="00E41B09"/>
    <w:rsid w:val="00E4225A"/>
    <w:rsid w:val="00E42D58"/>
    <w:rsid w:val="00E44507"/>
    <w:rsid w:val="00E55B23"/>
    <w:rsid w:val="00E65955"/>
    <w:rsid w:val="00E779CC"/>
    <w:rsid w:val="00E86BE9"/>
    <w:rsid w:val="00EA17A5"/>
    <w:rsid w:val="00EA1BFE"/>
    <w:rsid w:val="00EB214A"/>
    <w:rsid w:val="00EB4031"/>
    <w:rsid w:val="00EB7B26"/>
    <w:rsid w:val="00ED16A1"/>
    <w:rsid w:val="00ED4269"/>
    <w:rsid w:val="00ED50B9"/>
    <w:rsid w:val="00EE0F96"/>
    <w:rsid w:val="00EF1C10"/>
    <w:rsid w:val="00EF3E41"/>
    <w:rsid w:val="00EF741C"/>
    <w:rsid w:val="00F01784"/>
    <w:rsid w:val="00F03401"/>
    <w:rsid w:val="00F04739"/>
    <w:rsid w:val="00F1364F"/>
    <w:rsid w:val="00F16448"/>
    <w:rsid w:val="00F20305"/>
    <w:rsid w:val="00F23563"/>
    <w:rsid w:val="00F32710"/>
    <w:rsid w:val="00F33B74"/>
    <w:rsid w:val="00F35E97"/>
    <w:rsid w:val="00F37BA4"/>
    <w:rsid w:val="00F42226"/>
    <w:rsid w:val="00F46F7E"/>
    <w:rsid w:val="00F60B45"/>
    <w:rsid w:val="00F8272C"/>
    <w:rsid w:val="00FA1628"/>
    <w:rsid w:val="00FA20DB"/>
    <w:rsid w:val="00FA461B"/>
    <w:rsid w:val="00FB0FFE"/>
    <w:rsid w:val="00FB4634"/>
    <w:rsid w:val="00FB564D"/>
    <w:rsid w:val="00FC4FC6"/>
    <w:rsid w:val="00FC4FF6"/>
    <w:rsid w:val="00FC63FF"/>
    <w:rsid w:val="00FC65EF"/>
    <w:rsid w:val="00FD6DD0"/>
    <w:rsid w:val="00FE1508"/>
    <w:rsid w:val="00FE675A"/>
    <w:rsid w:val="00FF2645"/>
    <w:rsid w:val="00FF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5BDC8"/>
  <w15:chartTrackingRefBased/>
  <w15:docId w15:val="{1D1B54D0-2C98-4AD2-994F-72ED2E897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C1404"/>
    <w:pPr>
      <w:spacing w:before="240" w:after="60" w:line="276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6607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F2B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2BB1"/>
  </w:style>
  <w:style w:type="paragraph" w:styleId="Rodap">
    <w:name w:val="footer"/>
    <w:basedOn w:val="Normal"/>
    <w:link w:val="RodapChar"/>
    <w:uiPriority w:val="99"/>
    <w:unhideWhenUsed/>
    <w:rsid w:val="00AF2B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2BB1"/>
  </w:style>
  <w:style w:type="character" w:styleId="Refdecomentrio">
    <w:name w:val="annotation reference"/>
    <w:basedOn w:val="Fontepargpadro"/>
    <w:uiPriority w:val="99"/>
    <w:semiHidden/>
    <w:unhideWhenUsed/>
    <w:rsid w:val="0009125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9125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9125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9125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91257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12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1257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D1289C"/>
    <w:pPr>
      <w:spacing w:after="0" w:line="240" w:lineRule="auto"/>
    </w:p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6695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66956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766956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567B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567B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567B4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EB4031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B4031"/>
    <w:rPr>
      <w:color w:val="605E5C"/>
      <w:shd w:val="clear" w:color="auto" w:fill="E1DFDD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C1404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C1696-8AC2-4958-B632-1B94390B4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735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Fabricio Borgo</dc:creator>
  <cp:keywords/>
  <dc:description/>
  <cp:lastModifiedBy>Fabricio Borgo</cp:lastModifiedBy>
  <cp:revision>2</cp:revision>
  <cp:lastPrinted>2022-01-06T20:46:00Z</cp:lastPrinted>
  <dcterms:created xsi:type="dcterms:W3CDTF">2022-01-07T15:17:00Z</dcterms:created>
  <dcterms:modified xsi:type="dcterms:W3CDTF">2022-01-07T15:17:00Z</dcterms:modified>
</cp:coreProperties>
</file>