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6A63" w14:textId="16593E1E" w:rsidR="00FC72A5" w:rsidRPr="00FC72A5" w:rsidRDefault="001059D6" w:rsidP="00FC72A5">
      <w:pPr>
        <w:pStyle w:val="Ttulo1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 xml:space="preserve">VACINAÇÃO </w:t>
      </w:r>
      <w:r w:rsidR="00FC72A5" w:rsidRPr="00FC72A5">
        <w:rPr>
          <w:b/>
          <w:color w:val="auto"/>
          <w:sz w:val="28"/>
          <w:szCs w:val="28"/>
        </w:rPr>
        <w:t>COVID-19</w:t>
      </w:r>
      <w:r w:rsidR="001C5C9B">
        <w:rPr>
          <w:b/>
          <w:color w:val="auto"/>
          <w:sz w:val="28"/>
          <w:szCs w:val="28"/>
        </w:rPr>
        <w:t xml:space="preserve"> – POSTO DE VACINAÇÃO</w:t>
      </w:r>
    </w:p>
    <w:p w14:paraId="6E7368CC" w14:textId="0A09EED4" w:rsidR="009F1171" w:rsidRDefault="009F1171" w:rsidP="009F1171">
      <w:pPr>
        <w:jc w:val="both"/>
        <w:rPr>
          <w:rFonts w:cstheme="minorHAnsi"/>
          <w:b/>
          <w:sz w:val="24"/>
          <w:szCs w:val="24"/>
        </w:rPr>
      </w:pPr>
      <w:r w:rsidRPr="00E335B7">
        <w:rPr>
          <w:rFonts w:cstheme="minorHAnsi"/>
          <w:b/>
          <w:sz w:val="24"/>
          <w:szCs w:val="24"/>
        </w:rPr>
        <w:t>IDENTIFICAÇÃO D</w:t>
      </w:r>
      <w:r>
        <w:rPr>
          <w:rFonts w:cstheme="minorHAnsi"/>
          <w:b/>
          <w:sz w:val="24"/>
          <w:szCs w:val="24"/>
        </w:rPr>
        <w:t>O MUNÍCIPIO:</w:t>
      </w:r>
      <w:r w:rsidR="00E926E1">
        <w:rPr>
          <w:rFonts w:cstheme="minorHAnsi"/>
          <w:b/>
          <w:sz w:val="24"/>
          <w:szCs w:val="24"/>
        </w:rPr>
        <w:t xml:space="preserve"> _________________________________________</w:t>
      </w:r>
    </w:p>
    <w:p w14:paraId="34EE9547" w14:textId="0D52B133" w:rsidR="009F1171" w:rsidRDefault="003D0EE4" w:rsidP="003D0EE4">
      <w:pPr>
        <w:jc w:val="both"/>
        <w:rPr>
          <w:rFonts w:cstheme="minorHAnsi"/>
          <w:b/>
          <w:sz w:val="24"/>
          <w:szCs w:val="24"/>
        </w:rPr>
      </w:pPr>
      <w:r w:rsidRPr="00E335B7">
        <w:rPr>
          <w:rFonts w:cstheme="minorHAnsi"/>
          <w:b/>
          <w:sz w:val="24"/>
          <w:szCs w:val="24"/>
        </w:rPr>
        <w:t>IDENTIFICAÇÃO D</w:t>
      </w:r>
      <w:r w:rsidR="009F1171">
        <w:rPr>
          <w:rFonts w:cstheme="minorHAnsi"/>
          <w:b/>
          <w:sz w:val="24"/>
          <w:szCs w:val="24"/>
        </w:rPr>
        <w:t>O POSTO DE VACINAÇÃO:</w:t>
      </w:r>
      <w:r w:rsidR="00E926E1">
        <w:rPr>
          <w:rFonts w:cstheme="minorHAnsi"/>
          <w:b/>
          <w:sz w:val="24"/>
          <w:szCs w:val="24"/>
        </w:rPr>
        <w:t xml:space="preserve"> __________________________________</w:t>
      </w:r>
    </w:p>
    <w:p w14:paraId="53FCD406" w14:textId="7D4D3E8E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INSTRUÇÕES: Esse guia serve para a </w:t>
      </w:r>
      <w:r w:rsidR="008A2D83">
        <w:rPr>
          <w:rFonts w:cstheme="minorHAnsi"/>
          <w:sz w:val="24"/>
          <w:szCs w:val="24"/>
        </w:rPr>
        <w:t xml:space="preserve">avaliação </w:t>
      </w:r>
      <w:r w:rsidRPr="00E335B7">
        <w:rPr>
          <w:rFonts w:cstheme="minorHAnsi"/>
          <w:sz w:val="24"/>
          <w:szCs w:val="24"/>
        </w:rPr>
        <w:t>d</w:t>
      </w:r>
      <w:r w:rsidR="008A2D83">
        <w:rPr>
          <w:rFonts w:cstheme="minorHAnsi"/>
          <w:sz w:val="24"/>
          <w:szCs w:val="24"/>
        </w:rPr>
        <w:t>a execução do Plano de Vacinação contra C</w:t>
      </w:r>
      <w:r w:rsidRPr="00E335B7">
        <w:rPr>
          <w:rFonts w:cstheme="minorHAnsi"/>
          <w:sz w:val="24"/>
          <w:szCs w:val="24"/>
        </w:rPr>
        <w:t>OVID-19. O objetivo principal é coletar elementos para a identificação dos principais riscos envolvidos n</w:t>
      </w:r>
      <w:r w:rsidR="008A2D83">
        <w:rPr>
          <w:rFonts w:cstheme="minorHAnsi"/>
          <w:sz w:val="24"/>
          <w:szCs w:val="24"/>
        </w:rPr>
        <w:t>a execução do referido plano</w:t>
      </w:r>
      <w:r w:rsidRPr="00E335B7">
        <w:rPr>
          <w:rFonts w:cstheme="minorHAnsi"/>
          <w:sz w:val="24"/>
          <w:szCs w:val="24"/>
        </w:rPr>
        <w:t xml:space="preserve"> e, as</w:t>
      </w:r>
      <w:r w:rsidR="009D03D6" w:rsidRPr="00E335B7">
        <w:rPr>
          <w:rFonts w:cstheme="minorHAnsi"/>
          <w:sz w:val="24"/>
          <w:szCs w:val="24"/>
        </w:rPr>
        <w:t xml:space="preserve">sim, subsidiar tempestivamente </w:t>
      </w:r>
      <w:r w:rsidR="008A2D83">
        <w:rPr>
          <w:rFonts w:cstheme="minorHAnsi"/>
          <w:sz w:val="24"/>
          <w:szCs w:val="24"/>
        </w:rPr>
        <w:t xml:space="preserve">o Gestor de Saúde Municipal </w:t>
      </w:r>
      <w:r w:rsidRPr="00E335B7">
        <w:rPr>
          <w:rFonts w:cstheme="minorHAnsi"/>
          <w:sz w:val="24"/>
          <w:szCs w:val="24"/>
        </w:rPr>
        <w:t xml:space="preserve">ou outras instâncias tomadoras de decisão acerca das possíveis medidas voltadas a mitigar, evitar ou transferir tais riscos. </w:t>
      </w:r>
    </w:p>
    <w:p w14:paraId="255ED15C" w14:textId="00FF751B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Esse guia não é exaustivo. </w:t>
      </w:r>
      <w:r w:rsidR="008A2D83">
        <w:rPr>
          <w:rFonts w:cstheme="minorHAnsi"/>
          <w:sz w:val="24"/>
          <w:szCs w:val="24"/>
        </w:rPr>
        <w:t xml:space="preserve">A execução do plano em determinada localidade poderá possuir </w:t>
      </w:r>
      <w:r w:rsidRPr="00E335B7">
        <w:rPr>
          <w:rFonts w:cstheme="minorHAnsi"/>
          <w:sz w:val="24"/>
          <w:szCs w:val="24"/>
        </w:rPr>
        <w:t xml:space="preserve">especificidades que exigem abordagens além daquelas contidas nesse guia. </w:t>
      </w:r>
    </w:p>
    <w:p w14:paraId="41926E78" w14:textId="5443A960" w:rsidR="007A1CD8" w:rsidRDefault="007A1CD8" w:rsidP="003D0E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campo Observação de cada questão deverá ser </w:t>
      </w:r>
      <w:r w:rsidR="007F2FD6">
        <w:rPr>
          <w:rFonts w:cstheme="minorHAnsi"/>
          <w:sz w:val="24"/>
          <w:szCs w:val="24"/>
        </w:rPr>
        <w:t>informado</w:t>
      </w:r>
      <w:r>
        <w:rPr>
          <w:rFonts w:cstheme="minorHAnsi"/>
          <w:sz w:val="24"/>
          <w:szCs w:val="24"/>
        </w:rPr>
        <w:t xml:space="preserve">, resumidamente, a evidência </w:t>
      </w:r>
      <w:r w:rsidR="007F2FD6">
        <w:rPr>
          <w:rFonts w:cstheme="minorHAnsi"/>
          <w:sz w:val="24"/>
          <w:szCs w:val="24"/>
        </w:rPr>
        <w:t xml:space="preserve">identificada </w:t>
      </w:r>
      <w:r>
        <w:rPr>
          <w:rFonts w:cstheme="minorHAnsi"/>
          <w:sz w:val="24"/>
          <w:szCs w:val="24"/>
        </w:rPr>
        <w:t xml:space="preserve">que </w:t>
      </w:r>
      <w:r w:rsidR="007F2FD6">
        <w:rPr>
          <w:rFonts w:cstheme="minorHAnsi"/>
          <w:sz w:val="24"/>
          <w:szCs w:val="24"/>
        </w:rPr>
        <w:t>embasou a resposta.</w:t>
      </w:r>
    </w:p>
    <w:p w14:paraId="42C5AEFA" w14:textId="77777777" w:rsidR="00E52DE1" w:rsidRDefault="00E52DE1" w:rsidP="003D0EE4">
      <w:pPr>
        <w:jc w:val="both"/>
        <w:rPr>
          <w:rFonts w:cstheme="minorHAnsi"/>
          <w:sz w:val="24"/>
          <w:szCs w:val="24"/>
        </w:rPr>
      </w:pPr>
    </w:p>
    <w:p w14:paraId="29A4C657" w14:textId="5F8DA674" w:rsidR="000432FB" w:rsidRPr="00FC72A5" w:rsidRDefault="000432FB" w:rsidP="000432FB">
      <w:pPr>
        <w:pStyle w:val="Ttulo2"/>
        <w:rPr>
          <w:b/>
          <w:sz w:val="24"/>
          <w:szCs w:val="24"/>
        </w:rPr>
      </w:pPr>
      <w:r w:rsidRPr="00FC72A5">
        <w:rPr>
          <w:b/>
          <w:sz w:val="24"/>
          <w:szCs w:val="24"/>
        </w:rPr>
        <w:t xml:space="preserve">I. </w:t>
      </w:r>
      <w:r w:rsidR="003B64BA">
        <w:rPr>
          <w:b/>
          <w:sz w:val="24"/>
          <w:szCs w:val="24"/>
        </w:rPr>
        <w:t>CONSERVAÇÃO DOS IMUNOBIOLÓGICOS (</w:t>
      </w:r>
      <w:r w:rsidR="005F616D">
        <w:rPr>
          <w:b/>
          <w:sz w:val="24"/>
          <w:szCs w:val="24"/>
        </w:rPr>
        <w:t>ACONDICIONAMENTO, ESTRUTURA E TRANSPORTE</w:t>
      </w:r>
      <w:r w:rsidR="003B64BA">
        <w:rPr>
          <w:b/>
          <w:sz w:val="24"/>
          <w:szCs w:val="24"/>
        </w:rPr>
        <w:t>)</w:t>
      </w:r>
    </w:p>
    <w:p w14:paraId="47898693" w14:textId="77777777" w:rsidR="006104BD" w:rsidRDefault="006104BD" w:rsidP="006104BD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3159BBCB" w14:textId="063C049C" w:rsidR="003D0EE4" w:rsidRPr="004246AD" w:rsidRDefault="00B65283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4246AD">
        <w:rPr>
          <w:rFonts w:cstheme="minorHAnsi"/>
          <w:sz w:val="24"/>
          <w:szCs w:val="24"/>
        </w:rPr>
        <w:t>Estão sendo seguidas as orientações técnicas da vigilância sanitária e outros órgãos regulamentadores quanto a acondicionamento, estrutura ou transporte dos imunobiológicos?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864DE6" w:rsidRPr="00E335B7" w14:paraId="385ED83A" w14:textId="77777777" w:rsidTr="00CB0E0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A861976" w14:textId="77777777" w:rsidR="00864DE6" w:rsidRPr="00E335B7" w:rsidRDefault="00864DE6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9EFA" w14:textId="77777777" w:rsidR="00864DE6" w:rsidRPr="00E335B7" w:rsidRDefault="00864DE6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4246AD" w:rsidRPr="00E335B7" w14:paraId="5A8B5861" w14:textId="77777777" w:rsidTr="00CB0E03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0637433D" w14:textId="77777777" w:rsidR="004246AD" w:rsidRPr="00E335B7" w:rsidRDefault="004246AD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B2C9E" w14:textId="10DDC1FF" w:rsidR="004246AD" w:rsidRPr="00E335B7" w:rsidRDefault="004246AD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864DE6" w:rsidRPr="00E335B7" w14:paraId="2D922FBE" w14:textId="77777777" w:rsidTr="00CB0E03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299A0921" w14:textId="77777777" w:rsidR="00864DE6" w:rsidRPr="00E335B7" w:rsidRDefault="00864DE6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D0B96" w14:textId="23710750" w:rsidR="00864DE6" w:rsidRPr="00E335B7" w:rsidRDefault="004246AD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5C3E52FB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OBS.:  </w:t>
      </w:r>
    </w:p>
    <w:p w14:paraId="5E02418C" w14:textId="77777777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0FFB4519" w14:textId="077656F8" w:rsidR="00B2254F" w:rsidRPr="00E732D6" w:rsidRDefault="00B2254F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B2254F">
        <w:rPr>
          <w:rFonts w:cstheme="minorHAnsi"/>
          <w:sz w:val="24"/>
          <w:szCs w:val="24"/>
        </w:rPr>
        <w:t xml:space="preserve">As vacinas </w:t>
      </w:r>
      <w:r>
        <w:rPr>
          <w:rFonts w:cstheme="minorHAnsi"/>
          <w:sz w:val="24"/>
          <w:szCs w:val="24"/>
        </w:rPr>
        <w:t>est</w:t>
      </w:r>
      <w:r w:rsidRPr="00B2254F">
        <w:rPr>
          <w:rFonts w:cstheme="minorHAnsi"/>
          <w:sz w:val="24"/>
          <w:szCs w:val="24"/>
        </w:rPr>
        <w:t>ão acondicionadas</w:t>
      </w:r>
      <w:r>
        <w:rPr>
          <w:rFonts w:cstheme="minorHAnsi"/>
          <w:sz w:val="24"/>
          <w:szCs w:val="24"/>
        </w:rPr>
        <w:t xml:space="preserve"> </w:t>
      </w:r>
      <w:r w:rsidRPr="00B2254F">
        <w:rPr>
          <w:rFonts w:cstheme="minorHAnsi"/>
          <w:sz w:val="24"/>
          <w:szCs w:val="24"/>
        </w:rPr>
        <w:t>em temperatura de +2ºC e +8ºC nas câmaras frias/refrigeradas</w:t>
      </w:r>
      <w:r>
        <w:rPr>
          <w:rFonts w:cstheme="minorHAnsi"/>
          <w:sz w:val="24"/>
          <w:szCs w:val="24"/>
        </w:rPr>
        <w:t xml:space="preserve">, </w:t>
      </w:r>
      <w:r w:rsidRPr="00B2254F">
        <w:rPr>
          <w:rFonts w:cstheme="minorHAnsi"/>
          <w:sz w:val="24"/>
          <w:szCs w:val="24"/>
        </w:rPr>
        <w:t>em conformidade com as orientações do fabricante e aprovação pela Anvisa</w:t>
      </w:r>
      <w:r>
        <w:rPr>
          <w:rFonts w:cstheme="minorHAnsi"/>
          <w:sz w:val="24"/>
          <w:szCs w:val="24"/>
        </w:rPr>
        <w:t xml:space="preserve"> </w:t>
      </w:r>
      <w:r w:rsidR="008616BB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preconiza</w:t>
      </w:r>
      <w:r w:rsidR="008616BB">
        <w:rPr>
          <w:rFonts w:cstheme="minorHAnsi"/>
          <w:sz w:val="24"/>
          <w:szCs w:val="24"/>
        </w:rPr>
        <w:t>do n</w:t>
      </w:r>
      <w:r>
        <w:rPr>
          <w:rFonts w:cstheme="minorHAnsi"/>
          <w:sz w:val="24"/>
          <w:szCs w:val="24"/>
        </w:rPr>
        <w:t xml:space="preserve">o Informe Técnico da </w:t>
      </w:r>
      <w:r w:rsidRPr="00B2254F">
        <w:rPr>
          <w:rFonts w:cstheme="minorHAnsi"/>
          <w:sz w:val="24"/>
          <w:szCs w:val="24"/>
        </w:rPr>
        <w:t>Campanha Nacional de Vacinação contra a Covid-19</w:t>
      </w:r>
      <w:r w:rsidR="00571B7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disponibilizado pelo Ministério da Saúde </w:t>
      </w:r>
      <w:r w:rsidR="00571B74"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19/01/2021</w:t>
      </w:r>
      <w:r w:rsidR="008616BB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E732D6" w:rsidRPr="00E732D6" w14:paraId="2A7AB241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7501EDD1" w14:textId="77777777" w:rsidR="00FD7E22" w:rsidRPr="00E732D6" w:rsidRDefault="00FD7E2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D6222" w14:textId="77777777" w:rsidR="00FD7E22" w:rsidRPr="00E732D6" w:rsidRDefault="00FD7E2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732D6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4246AD" w:rsidRPr="00E732D6" w14:paraId="03B39037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89B16FD" w14:textId="77777777" w:rsidR="004246AD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DD6BA" w14:textId="04CBFF1E" w:rsidR="004246AD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E732D6" w:rsidRPr="00E732D6" w14:paraId="4BEA6790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401543C7" w14:textId="77777777" w:rsidR="00FD7E22" w:rsidRPr="00E732D6" w:rsidRDefault="00FD7E2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5ECCF" w14:textId="7647BD1F" w:rsidR="00FD7E22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7A93D926" w14:textId="6E87F345" w:rsidR="00FD7E22" w:rsidRDefault="00FD7E22" w:rsidP="00FD7E22">
      <w:pPr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 xml:space="preserve"> OBS.:  </w:t>
      </w:r>
    </w:p>
    <w:p w14:paraId="708C86E3" w14:textId="13FAE500" w:rsidR="00E732D6" w:rsidRDefault="00E732D6" w:rsidP="00FD7E22">
      <w:pPr>
        <w:jc w:val="both"/>
        <w:rPr>
          <w:rFonts w:cstheme="minorHAnsi"/>
          <w:sz w:val="24"/>
          <w:szCs w:val="24"/>
        </w:rPr>
      </w:pPr>
    </w:p>
    <w:p w14:paraId="7E9D474D" w14:textId="360BE364" w:rsidR="00D6357C" w:rsidRPr="006B61C7" w:rsidRDefault="006B61C7" w:rsidP="00FD7E22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6B61C7">
        <w:rPr>
          <w:rFonts w:cstheme="minorHAnsi"/>
          <w:sz w:val="24"/>
          <w:szCs w:val="24"/>
        </w:rPr>
        <w:lastRenderedPageBreak/>
        <w:t>Com o objetivo de manter a confiabilidade da temperatura de armazenamento dos imunobiológicos o registro da temperatura</w:t>
      </w:r>
      <w:r>
        <w:rPr>
          <w:rFonts w:cstheme="minorHAnsi"/>
          <w:sz w:val="24"/>
          <w:szCs w:val="24"/>
        </w:rPr>
        <w:t xml:space="preserve"> </w:t>
      </w:r>
      <w:r w:rsidR="000747EB">
        <w:rPr>
          <w:rFonts w:cstheme="minorHAnsi"/>
          <w:sz w:val="24"/>
          <w:szCs w:val="24"/>
        </w:rPr>
        <w:t>é</w:t>
      </w:r>
      <w:r w:rsidR="003303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realizado</w:t>
      </w:r>
      <w:r w:rsidR="000747EB">
        <w:rPr>
          <w:rFonts w:cstheme="minorHAnsi"/>
          <w:sz w:val="24"/>
          <w:szCs w:val="24"/>
        </w:rPr>
        <w:t xml:space="preserve"> em</w:t>
      </w:r>
      <w:r w:rsidR="0033032B">
        <w:rPr>
          <w:rFonts w:cstheme="minorHAnsi"/>
          <w:sz w:val="24"/>
          <w:szCs w:val="24"/>
        </w:rPr>
        <w:t xml:space="preserve"> </w:t>
      </w:r>
      <w:r w:rsidRPr="006B61C7">
        <w:rPr>
          <w:rFonts w:cstheme="minorHAnsi"/>
          <w:sz w:val="24"/>
          <w:szCs w:val="24"/>
        </w:rPr>
        <w:t>mapas de controle, no início e término do expediente</w:t>
      </w:r>
      <w:r>
        <w:rPr>
          <w:rFonts w:cstheme="minorHAnsi"/>
          <w:sz w:val="24"/>
          <w:szCs w:val="24"/>
        </w:rPr>
        <w:t>, conforme preconiza o Plano</w:t>
      </w:r>
      <w:r w:rsidR="00EF4260">
        <w:rPr>
          <w:rFonts w:cstheme="minorHAnsi"/>
          <w:sz w:val="24"/>
          <w:szCs w:val="24"/>
        </w:rPr>
        <w:t xml:space="preserve"> Nacional de Operacionalização da Vacinação contra a COVID-19 – 4ª edição</w:t>
      </w:r>
      <w:r>
        <w:rPr>
          <w:rFonts w:cstheme="minorHAnsi"/>
          <w:sz w:val="24"/>
          <w:szCs w:val="24"/>
        </w:rPr>
        <w:t xml:space="preserve"> (item 6.3.5)</w:t>
      </w:r>
      <w:r w:rsidR="00D6357C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6B61C7" w:rsidRPr="00E732D6" w14:paraId="131A3A7E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687AB893" w14:textId="77777777" w:rsidR="006B61C7" w:rsidRPr="00E732D6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7D8F0" w14:textId="77777777" w:rsidR="006B61C7" w:rsidRPr="00E732D6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732D6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6B61C7" w:rsidRPr="00E732D6" w14:paraId="43AE597A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7042BC4D" w14:textId="77777777" w:rsidR="006B61C7" w:rsidRPr="00E732D6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ECF95" w14:textId="77777777" w:rsidR="006B61C7" w:rsidRPr="00E732D6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6B61C7" w:rsidRPr="00E732D6" w14:paraId="26EF8C2B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12AB68B4" w14:textId="77777777" w:rsidR="006B61C7" w:rsidRPr="00E732D6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C6A86" w14:textId="77777777" w:rsidR="006B61C7" w:rsidRPr="00E732D6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4EE12044" w14:textId="77777777" w:rsidR="006B61C7" w:rsidRDefault="006B61C7" w:rsidP="006B61C7">
      <w:pPr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 xml:space="preserve"> OBS.:  </w:t>
      </w:r>
    </w:p>
    <w:p w14:paraId="1E2BFD16" w14:textId="34D68443" w:rsidR="006B61C7" w:rsidRDefault="006B61C7" w:rsidP="00FD7E22">
      <w:pPr>
        <w:jc w:val="both"/>
        <w:rPr>
          <w:rFonts w:cstheme="minorHAnsi"/>
          <w:sz w:val="24"/>
          <w:szCs w:val="24"/>
        </w:rPr>
      </w:pPr>
    </w:p>
    <w:p w14:paraId="249CD735" w14:textId="77777777" w:rsidR="00E52DE1" w:rsidRDefault="00E52DE1" w:rsidP="00FD7E22">
      <w:pPr>
        <w:jc w:val="both"/>
        <w:rPr>
          <w:rFonts w:cstheme="minorHAnsi"/>
          <w:sz w:val="24"/>
          <w:szCs w:val="24"/>
        </w:rPr>
      </w:pPr>
    </w:p>
    <w:p w14:paraId="530A2BA0" w14:textId="4D9806F9" w:rsidR="0020307A" w:rsidRDefault="00BC1B4E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8E6335">
        <w:rPr>
          <w:rFonts w:cstheme="minorHAnsi"/>
          <w:sz w:val="24"/>
          <w:szCs w:val="24"/>
        </w:rPr>
        <w:t>s</w:t>
      </w:r>
      <w:r w:rsidRPr="00BC1B4E">
        <w:rPr>
          <w:rFonts w:cstheme="minorHAnsi"/>
          <w:sz w:val="24"/>
          <w:szCs w:val="24"/>
        </w:rPr>
        <w:t xml:space="preserve"> caixa</w:t>
      </w:r>
      <w:r w:rsidR="008E6335">
        <w:rPr>
          <w:rFonts w:cstheme="minorHAnsi"/>
          <w:sz w:val="24"/>
          <w:szCs w:val="24"/>
        </w:rPr>
        <w:t>s</w:t>
      </w:r>
      <w:r w:rsidRPr="00BC1B4E">
        <w:rPr>
          <w:rFonts w:cstheme="minorHAnsi"/>
          <w:sz w:val="24"/>
          <w:szCs w:val="24"/>
        </w:rPr>
        <w:t xml:space="preserve"> térmica</w:t>
      </w:r>
      <w:r w:rsidR="008E633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F6357C" w:rsidRPr="00BC1B4E">
        <w:rPr>
          <w:rFonts w:cstheme="minorHAnsi"/>
          <w:sz w:val="24"/>
          <w:szCs w:val="24"/>
        </w:rPr>
        <w:t>obedece</w:t>
      </w:r>
      <w:r w:rsidR="00F6357C">
        <w:rPr>
          <w:rFonts w:cstheme="minorHAnsi"/>
          <w:sz w:val="24"/>
          <w:szCs w:val="24"/>
        </w:rPr>
        <w:t>m</w:t>
      </w:r>
      <w:r w:rsidR="00F6357C" w:rsidRPr="00BC1B4E">
        <w:rPr>
          <w:rFonts w:cstheme="minorHAnsi"/>
          <w:sz w:val="24"/>
          <w:szCs w:val="24"/>
        </w:rPr>
        <w:t xml:space="preserve"> às</w:t>
      </w:r>
      <w:r w:rsidRPr="00BC1B4E">
        <w:rPr>
          <w:rFonts w:cstheme="minorHAnsi"/>
          <w:sz w:val="24"/>
          <w:szCs w:val="24"/>
        </w:rPr>
        <w:t xml:space="preserve"> recomendações definidas no Manual de Normas e Procedimentos para vacinação disponível no link</w:t>
      </w:r>
      <w:r w:rsidR="0020307A">
        <w:rPr>
          <w:rFonts w:cstheme="minorHAnsi"/>
          <w:sz w:val="24"/>
          <w:szCs w:val="24"/>
        </w:rPr>
        <w:t xml:space="preserve"> a seguir, especialmente item 5.5.2</w:t>
      </w:r>
      <w:r w:rsidR="000747EB">
        <w:rPr>
          <w:rFonts w:cstheme="minorHAnsi"/>
          <w:sz w:val="24"/>
          <w:szCs w:val="24"/>
        </w:rPr>
        <w:t xml:space="preserve">, conforma recomenda o Informe Técnico da </w:t>
      </w:r>
      <w:r w:rsidR="000747EB" w:rsidRPr="00B2254F">
        <w:rPr>
          <w:rFonts w:cstheme="minorHAnsi"/>
          <w:sz w:val="24"/>
          <w:szCs w:val="24"/>
        </w:rPr>
        <w:t>Campanha Nacional de Vacinação contra a Covid-19</w:t>
      </w:r>
      <w:r w:rsidR="000747EB">
        <w:rPr>
          <w:rFonts w:cstheme="minorHAnsi"/>
          <w:sz w:val="24"/>
          <w:szCs w:val="24"/>
        </w:rPr>
        <w:t>, disponibilizado pelo Ministério da Saúde em 19/01/2021</w:t>
      </w:r>
      <w:r w:rsidR="0020307A">
        <w:rPr>
          <w:rFonts w:cstheme="minorHAnsi"/>
          <w:sz w:val="24"/>
          <w:szCs w:val="24"/>
        </w:rPr>
        <w:t>?</w:t>
      </w:r>
    </w:p>
    <w:p w14:paraId="5FDD5A50" w14:textId="48386B79" w:rsidR="00BC1B4E" w:rsidRDefault="00605145" w:rsidP="00FD7E22">
      <w:pPr>
        <w:jc w:val="both"/>
        <w:rPr>
          <w:rFonts w:cstheme="minorHAnsi"/>
          <w:sz w:val="24"/>
          <w:szCs w:val="24"/>
        </w:rPr>
      </w:pPr>
      <w:hyperlink r:id="rId7" w:history="1">
        <w:r w:rsidR="00BC1B4E" w:rsidRPr="00D22C01">
          <w:rPr>
            <w:rStyle w:val="Hyperlink"/>
            <w:rFonts w:cstheme="minorHAnsi"/>
            <w:sz w:val="24"/>
            <w:szCs w:val="24"/>
          </w:rPr>
          <w:t>http://bvsms.saude.gov.br/bvs/publicacoes/manual_procedimentos_vacinacao.pdf</w:t>
        </w:r>
      </w:hyperlink>
      <w:r w:rsidR="008E6335">
        <w:rPr>
          <w:rFonts w:cstheme="minorHAnsi"/>
          <w:sz w:val="24"/>
          <w:szCs w:val="24"/>
        </w:rPr>
        <w:t xml:space="preserve">, 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8E6335" w:rsidRPr="00E732D6" w14:paraId="603E4FF0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4C8B67E6" w14:textId="77777777" w:rsidR="008E6335" w:rsidRPr="00E732D6" w:rsidRDefault="008E633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DC5EA" w14:textId="77777777" w:rsidR="008E6335" w:rsidRPr="00E732D6" w:rsidRDefault="008E633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732D6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4246AD" w:rsidRPr="00E732D6" w14:paraId="5DEC31D8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2A27516E" w14:textId="77777777" w:rsidR="004246AD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BC187" w14:textId="6E616576" w:rsidR="004246AD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8E6335" w:rsidRPr="00E732D6" w14:paraId="3B529805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518D914A" w14:textId="77777777" w:rsidR="008E6335" w:rsidRPr="00E732D6" w:rsidRDefault="008E633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B9B53" w14:textId="5F97CC4F" w:rsidR="008E6335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6A9EBBA0" w14:textId="77777777" w:rsidR="008E6335" w:rsidRDefault="008E6335" w:rsidP="008E6335">
      <w:pPr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 xml:space="preserve"> OBS.:  </w:t>
      </w:r>
    </w:p>
    <w:p w14:paraId="41E77729" w14:textId="2FF8D011" w:rsidR="00BC1B4E" w:rsidRDefault="00BC1B4E" w:rsidP="00FD7E22">
      <w:pPr>
        <w:jc w:val="both"/>
        <w:rPr>
          <w:rFonts w:cstheme="minorHAnsi"/>
          <w:sz w:val="24"/>
          <w:szCs w:val="24"/>
        </w:rPr>
      </w:pPr>
    </w:p>
    <w:p w14:paraId="7752DE69" w14:textId="77777777" w:rsidR="00E52DE1" w:rsidRDefault="00E52DE1" w:rsidP="00FD7E22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44B13" w14:paraId="502338AC" w14:textId="77777777" w:rsidTr="00A95235">
        <w:tc>
          <w:tcPr>
            <w:tcW w:w="9344" w:type="dxa"/>
          </w:tcPr>
          <w:p w14:paraId="2C5B9300" w14:textId="48550E2B" w:rsidR="00544B13" w:rsidRPr="00544B13" w:rsidRDefault="00544B13" w:rsidP="00544B13">
            <w:pPr>
              <w:spacing w:after="10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NOTA: As caixas térmicas são u</w:t>
            </w:r>
            <w:r w:rsidRPr="00544B13">
              <w:rPr>
                <w:rFonts w:cstheme="minorHAnsi"/>
                <w:sz w:val="24"/>
                <w:szCs w:val="24"/>
              </w:rPr>
              <w:t>tilizadas para o acondicionamento de imunobiológicos de uso diário na sala de vacinação, para vacinação extramuros ou quando se realiza a limpeza do equipamento de refrigeração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241F7DF" w14:textId="77777777" w:rsidR="00544B13" w:rsidRDefault="00544B13" w:rsidP="00544B13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7BEE784A" w14:textId="26DC7B30" w:rsidR="00BC1B4E" w:rsidRDefault="00802057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B2254F">
        <w:rPr>
          <w:rFonts w:cstheme="minorHAnsi"/>
          <w:sz w:val="24"/>
          <w:szCs w:val="24"/>
        </w:rPr>
        <w:t>s câmaras frias/refrigeradas</w:t>
      </w:r>
      <w:r>
        <w:rPr>
          <w:rFonts w:cstheme="minorHAnsi"/>
          <w:sz w:val="24"/>
          <w:szCs w:val="24"/>
        </w:rPr>
        <w:t xml:space="preserve"> possuem </w:t>
      </w:r>
      <w:r w:rsidRPr="00E732D6">
        <w:rPr>
          <w:rFonts w:cstheme="minorHAnsi"/>
          <w:sz w:val="24"/>
          <w:szCs w:val="24"/>
        </w:rPr>
        <w:t>manutenção regular</w:t>
      </w:r>
      <w:r>
        <w:rPr>
          <w:rFonts w:cstheme="minorHAnsi"/>
          <w:sz w:val="24"/>
          <w:szCs w:val="24"/>
        </w:rPr>
        <w:t xml:space="preserve"> e existe procedimento de rotina para verificar a realização de tais manutenções?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802057" w:rsidRPr="00E732D6" w14:paraId="0B26DC10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34740533" w14:textId="77777777" w:rsidR="00802057" w:rsidRPr="00E732D6" w:rsidRDefault="0080205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83C1C" w14:textId="77777777" w:rsidR="00802057" w:rsidRPr="00E732D6" w:rsidRDefault="0080205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732D6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4246AD" w:rsidRPr="00E732D6" w14:paraId="1278BE98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7D30C608" w14:textId="77777777" w:rsidR="004246AD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A2275" w14:textId="45270F67" w:rsidR="004246AD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732D6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802057" w:rsidRPr="00E732D6" w14:paraId="4743B6AF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6CD4F5C7" w14:textId="77777777" w:rsidR="00802057" w:rsidRPr="00E732D6" w:rsidRDefault="0080205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5B453" w14:textId="686145A5" w:rsidR="00802057" w:rsidRPr="00E732D6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0BC42BF2" w14:textId="77777777" w:rsidR="00802057" w:rsidRDefault="00802057" w:rsidP="00802057">
      <w:pPr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 xml:space="preserve"> OBS.:  </w:t>
      </w:r>
    </w:p>
    <w:p w14:paraId="507BB24D" w14:textId="1F7AA889" w:rsidR="00802057" w:rsidRDefault="00802057" w:rsidP="00FD7E22">
      <w:pPr>
        <w:jc w:val="both"/>
        <w:rPr>
          <w:rFonts w:cstheme="minorHAnsi"/>
          <w:sz w:val="24"/>
          <w:szCs w:val="24"/>
        </w:rPr>
      </w:pPr>
    </w:p>
    <w:p w14:paraId="3FA04B0A" w14:textId="036B8C1D" w:rsidR="0091234D" w:rsidRDefault="0091234D" w:rsidP="00FD7E22">
      <w:pPr>
        <w:jc w:val="both"/>
        <w:rPr>
          <w:rFonts w:cstheme="minorHAnsi"/>
          <w:sz w:val="24"/>
          <w:szCs w:val="24"/>
        </w:rPr>
      </w:pPr>
    </w:p>
    <w:p w14:paraId="00C558EC" w14:textId="77777777" w:rsidR="0091234D" w:rsidRDefault="0091234D" w:rsidP="0091234D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1234D" w14:paraId="1379A89A" w14:textId="77777777" w:rsidTr="00A95235">
        <w:tc>
          <w:tcPr>
            <w:tcW w:w="9344" w:type="dxa"/>
          </w:tcPr>
          <w:p w14:paraId="2DF10C82" w14:textId="77777777" w:rsidR="0091234D" w:rsidRPr="00544B13" w:rsidRDefault="0091234D" w:rsidP="00A95235">
            <w:pPr>
              <w:jc w:val="both"/>
              <w:rPr>
                <w:rFonts w:cstheme="minorHAnsi"/>
                <w:sz w:val="24"/>
                <w:szCs w:val="24"/>
              </w:rPr>
            </w:pPr>
            <w:r w:rsidRPr="0091234D">
              <w:rPr>
                <w:rFonts w:cstheme="minorHAnsi"/>
                <w:sz w:val="24"/>
                <w:szCs w:val="24"/>
              </w:rPr>
              <w:t>NOTA: Conforme preconiza o Plano Nacional de Operacionalização da Vacinação contra a COVID-19 – 4ª edição (item 6.3.5), nos casos de ocorrência de mau funcionamento no abastecimento de energia elétrica e/ou exposição dos imunobiológicos, ou ainda constatação de desvio da qualidade dos imunobiológicos da rede é orientado o registro em formulário padronizado em banco unificado para registro do histórico dos produtos, desde a aquisição até a administração.</w:t>
            </w:r>
          </w:p>
        </w:tc>
      </w:tr>
    </w:tbl>
    <w:p w14:paraId="3D45E4F7" w14:textId="77777777" w:rsidR="0091234D" w:rsidRDefault="0091234D" w:rsidP="0091234D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4FEAE0F8" w14:textId="77777777" w:rsidR="0091234D" w:rsidRDefault="0091234D" w:rsidP="00FD7E22">
      <w:pPr>
        <w:jc w:val="both"/>
        <w:rPr>
          <w:rFonts w:cstheme="minorHAnsi"/>
          <w:sz w:val="24"/>
          <w:szCs w:val="24"/>
        </w:rPr>
      </w:pPr>
    </w:p>
    <w:p w14:paraId="35F05E88" w14:textId="77777777" w:rsidR="00E52DE1" w:rsidRDefault="00E52DE1" w:rsidP="00FD7E22">
      <w:pPr>
        <w:jc w:val="both"/>
        <w:rPr>
          <w:rFonts w:cstheme="minorHAnsi"/>
          <w:sz w:val="24"/>
          <w:szCs w:val="24"/>
        </w:rPr>
      </w:pPr>
    </w:p>
    <w:p w14:paraId="351202C0" w14:textId="48071769" w:rsidR="006B61C7" w:rsidRPr="006B61C7" w:rsidRDefault="006B61C7" w:rsidP="006B61C7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6B61C7">
        <w:rPr>
          <w:rFonts w:cstheme="minorHAnsi"/>
          <w:sz w:val="24"/>
          <w:szCs w:val="24"/>
        </w:rPr>
        <w:t xml:space="preserve">Os sensores aplicados à medição </w:t>
      </w:r>
      <w:r>
        <w:rPr>
          <w:rFonts w:cstheme="minorHAnsi"/>
          <w:sz w:val="24"/>
          <w:szCs w:val="24"/>
        </w:rPr>
        <w:t>são</w:t>
      </w:r>
      <w:r w:rsidRPr="006B61C7">
        <w:rPr>
          <w:rFonts w:cstheme="minorHAnsi"/>
          <w:sz w:val="24"/>
          <w:szCs w:val="24"/>
        </w:rPr>
        <w:t xml:space="preserve"> periodicamente calibrados e certificados por Laboratórios de Calibração da Rede Brasileira de Calibração do Instituto Nacional de Metrologia, Qualidade e Tecnologia – Inmetro, de forma a garantir a precisão dos registros de temperatura (+2° a +8°C)</w:t>
      </w:r>
      <w:r>
        <w:rPr>
          <w:rFonts w:cstheme="minorHAnsi"/>
          <w:sz w:val="24"/>
          <w:szCs w:val="24"/>
        </w:rPr>
        <w:t xml:space="preserve">, </w:t>
      </w:r>
      <w:r w:rsidR="00EF4260">
        <w:rPr>
          <w:rFonts w:cstheme="minorHAnsi"/>
          <w:sz w:val="24"/>
          <w:szCs w:val="24"/>
        </w:rPr>
        <w:t>conforme preconiza o Plano Nacional de Operacionalização da Vacinação contra a COVID-19 – 4ª edição (item 6.3.5)</w:t>
      </w:r>
      <w:r>
        <w:rPr>
          <w:rFonts w:cstheme="minorHAnsi"/>
          <w:sz w:val="24"/>
          <w:szCs w:val="24"/>
        </w:rPr>
        <w:t>?</w:t>
      </w:r>
    </w:p>
    <w:tbl>
      <w:tblPr>
        <w:tblStyle w:val="Tabelacomgrade"/>
        <w:tblW w:w="9353" w:type="dxa"/>
        <w:tblLook w:val="00A0" w:firstRow="1" w:lastRow="0" w:firstColumn="1" w:lastColumn="0" w:noHBand="0" w:noVBand="0"/>
      </w:tblPr>
      <w:tblGrid>
        <w:gridCol w:w="463"/>
        <w:gridCol w:w="8890"/>
      </w:tblGrid>
      <w:tr w:rsidR="006B61C7" w:rsidRPr="004246AD" w14:paraId="405B6849" w14:textId="77777777" w:rsidTr="00A95235">
        <w:trPr>
          <w:trHeight w:val="261"/>
        </w:trPr>
        <w:tc>
          <w:tcPr>
            <w:tcW w:w="463" w:type="dxa"/>
            <w:tcBorders>
              <w:right w:val="single" w:sz="4" w:space="0" w:color="auto"/>
            </w:tcBorders>
          </w:tcPr>
          <w:p w14:paraId="07900740" w14:textId="77777777" w:rsidR="006B61C7" w:rsidRPr="004246AD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2DB7F" w14:textId="77777777" w:rsidR="006B61C7" w:rsidRPr="004246AD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6B61C7" w:rsidRPr="004246AD" w14:paraId="5FB368F6" w14:textId="77777777" w:rsidTr="00A95235">
        <w:trPr>
          <w:trHeight w:val="261"/>
        </w:trPr>
        <w:tc>
          <w:tcPr>
            <w:tcW w:w="463" w:type="dxa"/>
            <w:tcBorders>
              <w:right w:val="single" w:sz="4" w:space="0" w:color="auto"/>
            </w:tcBorders>
          </w:tcPr>
          <w:p w14:paraId="0DBC877F" w14:textId="77777777" w:rsidR="006B61C7" w:rsidRPr="004246AD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6D7D9" w14:textId="77777777" w:rsidR="006B61C7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6B61C7" w:rsidRPr="004246AD" w14:paraId="65071EBE" w14:textId="77777777" w:rsidTr="00A95235">
        <w:trPr>
          <w:trHeight w:val="271"/>
        </w:trPr>
        <w:tc>
          <w:tcPr>
            <w:tcW w:w="463" w:type="dxa"/>
            <w:tcBorders>
              <w:right w:val="single" w:sz="4" w:space="0" w:color="auto"/>
            </w:tcBorders>
          </w:tcPr>
          <w:p w14:paraId="00CE8A00" w14:textId="77777777" w:rsidR="006B61C7" w:rsidRPr="004246AD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0D34E" w14:textId="77777777" w:rsidR="006B61C7" w:rsidRPr="004246AD" w:rsidRDefault="006B61C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5D334855" w14:textId="77777777" w:rsidR="006B61C7" w:rsidRPr="004246AD" w:rsidRDefault="006B61C7" w:rsidP="006B61C7">
      <w:pPr>
        <w:jc w:val="both"/>
        <w:rPr>
          <w:rFonts w:cstheme="minorHAnsi"/>
          <w:sz w:val="24"/>
          <w:szCs w:val="24"/>
        </w:rPr>
      </w:pPr>
      <w:r w:rsidRPr="004246AD">
        <w:rPr>
          <w:rFonts w:cstheme="minorHAnsi"/>
          <w:sz w:val="24"/>
          <w:szCs w:val="24"/>
        </w:rPr>
        <w:t xml:space="preserve">OBS.:  </w:t>
      </w:r>
    </w:p>
    <w:p w14:paraId="068E9D33" w14:textId="76CF9437" w:rsidR="006B61C7" w:rsidRDefault="006B61C7" w:rsidP="006B61C7">
      <w:pPr>
        <w:jc w:val="both"/>
        <w:rPr>
          <w:rFonts w:cstheme="minorHAnsi"/>
          <w:sz w:val="24"/>
          <w:szCs w:val="24"/>
        </w:rPr>
      </w:pPr>
    </w:p>
    <w:p w14:paraId="30430AAB" w14:textId="6AE19E27" w:rsidR="009A24DD" w:rsidRPr="006B61C7" w:rsidRDefault="009A24DD" w:rsidP="009A24D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</w:t>
      </w:r>
      <w:r w:rsidRPr="009A24DD">
        <w:rPr>
          <w:rFonts w:cstheme="minorHAnsi"/>
          <w:sz w:val="24"/>
          <w:szCs w:val="24"/>
        </w:rPr>
        <w:t xml:space="preserve"> garanti</w:t>
      </w:r>
      <w:r>
        <w:rPr>
          <w:rFonts w:cstheme="minorHAnsi"/>
          <w:sz w:val="24"/>
          <w:szCs w:val="24"/>
        </w:rPr>
        <w:t xml:space="preserve">r </w:t>
      </w:r>
      <w:r w:rsidRPr="009A24DD">
        <w:rPr>
          <w:rFonts w:cstheme="minorHAnsi"/>
          <w:sz w:val="24"/>
          <w:szCs w:val="24"/>
        </w:rPr>
        <w:t>o desempenho</w:t>
      </w:r>
      <w:r>
        <w:rPr>
          <w:rFonts w:cstheme="minorHAnsi"/>
          <w:sz w:val="24"/>
          <w:szCs w:val="24"/>
        </w:rPr>
        <w:t xml:space="preserve"> e funcionamento</w:t>
      </w:r>
      <w:r w:rsidRPr="009A24DD">
        <w:rPr>
          <w:rFonts w:cstheme="minorHAnsi"/>
          <w:sz w:val="24"/>
          <w:szCs w:val="24"/>
        </w:rPr>
        <w:t xml:space="preserve"> dos equipamentos de armazenamento e as condições de manuseio dos imunobiológicos</w:t>
      </w:r>
      <w:r>
        <w:rPr>
          <w:rFonts w:cstheme="minorHAnsi"/>
          <w:sz w:val="24"/>
          <w:szCs w:val="24"/>
        </w:rPr>
        <w:t xml:space="preserve">, </w:t>
      </w:r>
      <w:r w:rsidRPr="009A24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há </w:t>
      </w:r>
      <w:r w:rsidRPr="009A24DD">
        <w:rPr>
          <w:rFonts w:cstheme="minorHAnsi"/>
          <w:sz w:val="24"/>
          <w:szCs w:val="24"/>
        </w:rPr>
        <w:t>ar-condicionado nos ambientes</w:t>
      </w:r>
      <w:r>
        <w:rPr>
          <w:rFonts w:cstheme="minorHAnsi"/>
          <w:sz w:val="24"/>
          <w:szCs w:val="24"/>
        </w:rPr>
        <w:t xml:space="preserve">, há </w:t>
      </w:r>
      <w:r w:rsidRPr="009A24DD">
        <w:rPr>
          <w:rFonts w:cstheme="minorHAnsi"/>
          <w:sz w:val="24"/>
          <w:szCs w:val="24"/>
        </w:rPr>
        <w:t>geradores de energia elétrica, nobreak, ou ainda câmaras refrigeradas com autonomia de 72 horas ou em conformidade com o plano de contingência local</w:t>
      </w:r>
      <w:r>
        <w:rPr>
          <w:rFonts w:cstheme="minorHAnsi"/>
          <w:sz w:val="24"/>
          <w:szCs w:val="24"/>
        </w:rPr>
        <w:t>, conforme preconiza o Plano Nacional de Operacionalização da Vacinação contra a COVID-19 – 4ª edição (item 6.3.5)?</w:t>
      </w:r>
    </w:p>
    <w:tbl>
      <w:tblPr>
        <w:tblStyle w:val="Tabelacomgrade"/>
        <w:tblW w:w="9353" w:type="dxa"/>
        <w:tblLook w:val="00A0" w:firstRow="1" w:lastRow="0" w:firstColumn="1" w:lastColumn="0" w:noHBand="0" w:noVBand="0"/>
      </w:tblPr>
      <w:tblGrid>
        <w:gridCol w:w="463"/>
        <w:gridCol w:w="8890"/>
      </w:tblGrid>
      <w:tr w:rsidR="009A24DD" w:rsidRPr="004246AD" w14:paraId="01002BE8" w14:textId="77777777" w:rsidTr="00A95235">
        <w:trPr>
          <w:trHeight w:val="261"/>
        </w:trPr>
        <w:tc>
          <w:tcPr>
            <w:tcW w:w="463" w:type="dxa"/>
            <w:tcBorders>
              <w:right w:val="single" w:sz="4" w:space="0" w:color="auto"/>
            </w:tcBorders>
          </w:tcPr>
          <w:p w14:paraId="16FD0410" w14:textId="77777777" w:rsidR="009A24DD" w:rsidRPr="004246AD" w:rsidRDefault="009A24D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1874C" w14:textId="77777777" w:rsidR="009A24DD" w:rsidRPr="004246AD" w:rsidRDefault="009A24D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9A24DD" w:rsidRPr="004246AD" w14:paraId="45FE2C22" w14:textId="77777777" w:rsidTr="00A95235">
        <w:trPr>
          <w:trHeight w:val="261"/>
        </w:trPr>
        <w:tc>
          <w:tcPr>
            <w:tcW w:w="463" w:type="dxa"/>
            <w:tcBorders>
              <w:right w:val="single" w:sz="4" w:space="0" w:color="auto"/>
            </w:tcBorders>
          </w:tcPr>
          <w:p w14:paraId="7EA106B8" w14:textId="77777777" w:rsidR="009A24DD" w:rsidRPr="004246AD" w:rsidRDefault="009A24D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BBDD4" w14:textId="77777777" w:rsidR="009A24DD" w:rsidRDefault="009A24D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9A24DD" w:rsidRPr="004246AD" w14:paraId="18EF4827" w14:textId="77777777" w:rsidTr="00A95235">
        <w:trPr>
          <w:trHeight w:val="271"/>
        </w:trPr>
        <w:tc>
          <w:tcPr>
            <w:tcW w:w="463" w:type="dxa"/>
            <w:tcBorders>
              <w:right w:val="single" w:sz="4" w:space="0" w:color="auto"/>
            </w:tcBorders>
          </w:tcPr>
          <w:p w14:paraId="42EFDE15" w14:textId="77777777" w:rsidR="009A24DD" w:rsidRPr="004246AD" w:rsidRDefault="009A24D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7B249" w14:textId="77777777" w:rsidR="009A24DD" w:rsidRPr="004246AD" w:rsidRDefault="009A24D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2EAFCB66" w14:textId="77777777" w:rsidR="009A24DD" w:rsidRPr="004246AD" w:rsidRDefault="009A24DD" w:rsidP="009A24DD">
      <w:pPr>
        <w:jc w:val="both"/>
        <w:rPr>
          <w:rFonts w:cstheme="minorHAnsi"/>
          <w:sz w:val="24"/>
          <w:szCs w:val="24"/>
        </w:rPr>
      </w:pPr>
      <w:r w:rsidRPr="004246AD">
        <w:rPr>
          <w:rFonts w:cstheme="minorHAnsi"/>
          <w:sz w:val="24"/>
          <w:szCs w:val="24"/>
        </w:rPr>
        <w:t xml:space="preserve">OBS.:  </w:t>
      </w:r>
    </w:p>
    <w:p w14:paraId="291AC99E" w14:textId="77777777" w:rsidR="009A24DD" w:rsidRPr="006B61C7" w:rsidRDefault="009A24DD" w:rsidP="009A24DD">
      <w:pPr>
        <w:jc w:val="both"/>
        <w:rPr>
          <w:rFonts w:cstheme="minorHAnsi"/>
          <w:sz w:val="24"/>
          <w:szCs w:val="24"/>
        </w:rPr>
      </w:pPr>
    </w:p>
    <w:p w14:paraId="38F6C3B9" w14:textId="1D22FC3C" w:rsidR="00E732D6" w:rsidRPr="004246AD" w:rsidRDefault="00E732D6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4246AD">
        <w:rPr>
          <w:rFonts w:cstheme="minorHAnsi"/>
          <w:sz w:val="24"/>
          <w:szCs w:val="24"/>
        </w:rPr>
        <w:t xml:space="preserve">Há disponibilidade de seringas e agulhas suficientes </w:t>
      </w:r>
      <w:r w:rsidR="00571B74" w:rsidRPr="004246AD">
        <w:rPr>
          <w:rFonts w:cstheme="minorHAnsi"/>
          <w:sz w:val="24"/>
          <w:szCs w:val="24"/>
        </w:rPr>
        <w:t xml:space="preserve">e de acordo com as especificações necessárias </w:t>
      </w:r>
      <w:r w:rsidRPr="004246AD">
        <w:rPr>
          <w:rFonts w:cstheme="minorHAnsi"/>
          <w:sz w:val="24"/>
          <w:szCs w:val="24"/>
        </w:rPr>
        <w:t xml:space="preserve">para realização da vacinação? </w:t>
      </w:r>
    </w:p>
    <w:tbl>
      <w:tblPr>
        <w:tblStyle w:val="Tabelacomgrade"/>
        <w:tblW w:w="9353" w:type="dxa"/>
        <w:tblLook w:val="00A0" w:firstRow="1" w:lastRow="0" w:firstColumn="1" w:lastColumn="0" w:noHBand="0" w:noVBand="0"/>
      </w:tblPr>
      <w:tblGrid>
        <w:gridCol w:w="463"/>
        <w:gridCol w:w="8890"/>
      </w:tblGrid>
      <w:tr w:rsidR="004246AD" w:rsidRPr="004246AD" w14:paraId="69CB3CC1" w14:textId="77777777" w:rsidTr="00A95235">
        <w:trPr>
          <w:trHeight w:val="261"/>
        </w:trPr>
        <w:tc>
          <w:tcPr>
            <w:tcW w:w="463" w:type="dxa"/>
            <w:tcBorders>
              <w:right w:val="single" w:sz="4" w:space="0" w:color="auto"/>
            </w:tcBorders>
          </w:tcPr>
          <w:p w14:paraId="7DC0B264" w14:textId="77777777" w:rsidR="00304618" w:rsidRPr="004246AD" w:rsidRDefault="003046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8A913" w14:textId="3DB4C9F0" w:rsidR="00304618" w:rsidRPr="004246AD" w:rsidRDefault="004246AD" w:rsidP="00F56FD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4246AD" w:rsidRPr="004246AD" w14:paraId="0F49BE42" w14:textId="77777777" w:rsidTr="00A95235">
        <w:trPr>
          <w:trHeight w:val="261"/>
        </w:trPr>
        <w:tc>
          <w:tcPr>
            <w:tcW w:w="463" w:type="dxa"/>
            <w:tcBorders>
              <w:right w:val="single" w:sz="4" w:space="0" w:color="auto"/>
            </w:tcBorders>
          </w:tcPr>
          <w:p w14:paraId="07347B46" w14:textId="77777777" w:rsidR="004246AD" w:rsidRPr="004246AD" w:rsidRDefault="004246A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9DCD6" w14:textId="53A04D11" w:rsidR="004246AD" w:rsidRDefault="004246AD" w:rsidP="00F56FD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4246AD" w:rsidRPr="004246AD" w14:paraId="40304F4D" w14:textId="77777777" w:rsidTr="00A95235">
        <w:trPr>
          <w:trHeight w:val="271"/>
        </w:trPr>
        <w:tc>
          <w:tcPr>
            <w:tcW w:w="463" w:type="dxa"/>
            <w:tcBorders>
              <w:right w:val="single" w:sz="4" w:space="0" w:color="auto"/>
            </w:tcBorders>
          </w:tcPr>
          <w:p w14:paraId="592C7201" w14:textId="77777777" w:rsidR="00304618" w:rsidRPr="004246AD" w:rsidRDefault="003046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E730C" w14:textId="210AD7B7" w:rsidR="00304618" w:rsidRPr="004246AD" w:rsidRDefault="003046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 w:rsidR="004246AD"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185F22CE" w14:textId="77777777" w:rsidR="00304618" w:rsidRPr="004246AD" w:rsidRDefault="00304618" w:rsidP="00304618">
      <w:pPr>
        <w:jc w:val="both"/>
        <w:rPr>
          <w:rFonts w:cstheme="minorHAnsi"/>
          <w:sz w:val="24"/>
          <w:szCs w:val="24"/>
        </w:rPr>
      </w:pPr>
      <w:r w:rsidRPr="004246AD">
        <w:rPr>
          <w:rFonts w:cstheme="minorHAnsi"/>
          <w:sz w:val="24"/>
          <w:szCs w:val="24"/>
        </w:rPr>
        <w:lastRenderedPageBreak/>
        <w:t xml:space="preserve">OBS.:  </w:t>
      </w:r>
    </w:p>
    <w:p w14:paraId="14C6E68C" w14:textId="5BD69704" w:rsidR="00856AAD" w:rsidRDefault="00856AAD" w:rsidP="003D0EE4">
      <w:pPr>
        <w:jc w:val="both"/>
        <w:rPr>
          <w:rFonts w:cstheme="minorHAnsi"/>
          <w:sz w:val="24"/>
          <w:szCs w:val="24"/>
        </w:rPr>
      </w:pPr>
    </w:p>
    <w:p w14:paraId="5FC29100" w14:textId="77777777" w:rsidR="00571B74" w:rsidRDefault="00571B74" w:rsidP="00571B74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1B74" w14:paraId="5DC45669" w14:textId="77777777" w:rsidTr="00A95235">
        <w:tc>
          <w:tcPr>
            <w:tcW w:w="9344" w:type="dxa"/>
          </w:tcPr>
          <w:p w14:paraId="0B55E435" w14:textId="77777777" w:rsidR="00571B74" w:rsidRDefault="00571B74" w:rsidP="00571B7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NOTA: Conforme preconiza o Informe Técnico da </w:t>
            </w:r>
            <w:r w:rsidRPr="00B2254F">
              <w:rPr>
                <w:rFonts w:cstheme="minorHAnsi"/>
                <w:sz w:val="24"/>
                <w:szCs w:val="24"/>
              </w:rPr>
              <w:t>Campanha Nacional de Vacinação contra a Covid-19</w:t>
            </w:r>
            <w:r>
              <w:rPr>
                <w:rFonts w:cstheme="minorHAnsi"/>
                <w:sz w:val="24"/>
                <w:szCs w:val="24"/>
              </w:rPr>
              <w:t>, disponibilizado pelo Ministério da Saúde em 19/01/2021, as especificações seriam:</w:t>
            </w:r>
          </w:p>
          <w:p w14:paraId="42D3FF78" w14:textId="77777777" w:rsidR="00571B74" w:rsidRDefault="00571B74" w:rsidP="00571B7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71B74">
              <w:rPr>
                <w:rFonts w:cstheme="minorHAnsi"/>
                <w:sz w:val="24"/>
                <w:szCs w:val="24"/>
              </w:rPr>
              <w:t>seringas de plástico descartáveis (de 1,0 ml, 3,0 ml, 5,0 ml);</w:t>
            </w:r>
          </w:p>
          <w:p w14:paraId="46419A2C" w14:textId="6CC9C812" w:rsidR="00571B74" w:rsidRPr="00544B13" w:rsidRDefault="00571B74" w:rsidP="00571B74">
            <w:pPr>
              <w:pStyle w:val="PargrafodaLista"/>
              <w:numPr>
                <w:ilvl w:val="0"/>
                <w:numId w:val="2"/>
              </w:numPr>
              <w:spacing w:after="100"/>
              <w:ind w:left="714" w:hanging="357"/>
              <w:jc w:val="both"/>
              <w:rPr>
                <w:rFonts w:cstheme="minorHAnsi"/>
                <w:sz w:val="24"/>
                <w:szCs w:val="24"/>
              </w:rPr>
            </w:pPr>
            <w:r w:rsidRPr="00571B74">
              <w:rPr>
                <w:rFonts w:cstheme="minorHAnsi"/>
                <w:sz w:val="24"/>
                <w:szCs w:val="24"/>
              </w:rPr>
              <w:t xml:space="preserve">agulhas descartáveis de para uso intramuscular: 25 x 6,0 </w:t>
            </w:r>
            <w:proofErr w:type="spellStart"/>
            <w:r w:rsidRPr="00571B74">
              <w:rPr>
                <w:rFonts w:cstheme="minorHAnsi"/>
                <w:sz w:val="24"/>
                <w:szCs w:val="24"/>
              </w:rPr>
              <w:t>dec</w:t>
            </w:r>
            <w:proofErr w:type="spellEnd"/>
            <w:r w:rsidRPr="00571B74">
              <w:rPr>
                <w:rFonts w:cstheme="minorHAnsi"/>
                <w:sz w:val="24"/>
                <w:szCs w:val="24"/>
              </w:rPr>
              <w:t xml:space="preserve">/mm; 25 x 7,0 </w:t>
            </w:r>
            <w:proofErr w:type="spellStart"/>
            <w:r w:rsidRPr="00571B74">
              <w:rPr>
                <w:rFonts w:cstheme="minorHAnsi"/>
                <w:sz w:val="24"/>
                <w:szCs w:val="24"/>
              </w:rPr>
              <w:t>dec</w:t>
            </w:r>
            <w:proofErr w:type="spellEnd"/>
            <w:r w:rsidRPr="00571B74">
              <w:rPr>
                <w:rFonts w:cstheme="minorHAnsi"/>
                <w:sz w:val="24"/>
                <w:szCs w:val="24"/>
              </w:rPr>
              <w:t xml:space="preserve">/mm; 25 x 8,0 </w:t>
            </w:r>
            <w:proofErr w:type="spellStart"/>
            <w:r w:rsidRPr="00571B74">
              <w:rPr>
                <w:rFonts w:cstheme="minorHAnsi"/>
                <w:sz w:val="24"/>
                <w:szCs w:val="24"/>
              </w:rPr>
              <w:t>dec</w:t>
            </w:r>
            <w:proofErr w:type="spellEnd"/>
            <w:r w:rsidRPr="00571B74">
              <w:rPr>
                <w:rFonts w:cstheme="minorHAnsi"/>
                <w:sz w:val="24"/>
                <w:szCs w:val="24"/>
              </w:rPr>
              <w:t xml:space="preserve">/mm e 30 x 7,0 </w:t>
            </w:r>
            <w:proofErr w:type="spellStart"/>
            <w:r w:rsidRPr="00571B74">
              <w:rPr>
                <w:rFonts w:cstheme="minorHAnsi"/>
                <w:sz w:val="24"/>
                <w:szCs w:val="24"/>
              </w:rPr>
              <w:t>dec</w:t>
            </w:r>
            <w:proofErr w:type="spellEnd"/>
            <w:r w:rsidRPr="00571B74">
              <w:rPr>
                <w:rFonts w:cstheme="minorHAnsi"/>
                <w:sz w:val="24"/>
                <w:szCs w:val="24"/>
              </w:rPr>
              <w:t>/mm</w:t>
            </w:r>
          </w:p>
        </w:tc>
      </w:tr>
    </w:tbl>
    <w:p w14:paraId="5033DE79" w14:textId="49FF3F9A" w:rsidR="00571B74" w:rsidRDefault="00571B74" w:rsidP="00571B74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6037DC3F" w14:textId="5A094CE7" w:rsidR="00BA53EC" w:rsidRDefault="00BA53EC" w:rsidP="00571B74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791C4DE6" w14:textId="736EAC0A" w:rsidR="00BA53EC" w:rsidRDefault="00BA53EC" w:rsidP="00BA53EC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7317DC">
        <w:rPr>
          <w:rFonts w:cstheme="minorHAnsi"/>
          <w:sz w:val="24"/>
          <w:szCs w:val="24"/>
        </w:rPr>
        <w:t xml:space="preserve"> sala de vacinação possui os e</w:t>
      </w:r>
      <w:r w:rsidR="007317DC" w:rsidRPr="007317DC">
        <w:rPr>
          <w:rFonts w:cstheme="minorHAnsi"/>
          <w:sz w:val="24"/>
          <w:szCs w:val="24"/>
        </w:rPr>
        <w:t>quipamentos</w:t>
      </w:r>
      <w:r w:rsidR="007317DC">
        <w:rPr>
          <w:rFonts w:cstheme="minorHAnsi"/>
          <w:sz w:val="24"/>
          <w:szCs w:val="24"/>
        </w:rPr>
        <w:t xml:space="preserve">, </w:t>
      </w:r>
      <w:r w:rsidR="007317DC" w:rsidRPr="007317DC">
        <w:rPr>
          <w:rFonts w:cstheme="minorHAnsi"/>
          <w:sz w:val="24"/>
          <w:szCs w:val="24"/>
        </w:rPr>
        <w:t>mobiliários e insumos</w:t>
      </w:r>
      <w:r w:rsidR="00A91A39">
        <w:rPr>
          <w:rFonts w:cstheme="minorHAnsi"/>
          <w:sz w:val="24"/>
          <w:szCs w:val="24"/>
        </w:rPr>
        <w:t xml:space="preserve"> básicos</w:t>
      </w:r>
      <w:r w:rsidR="007317DC" w:rsidRPr="007317DC">
        <w:rPr>
          <w:rFonts w:cstheme="minorHAnsi"/>
          <w:sz w:val="24"/>
          <w:szCs w:val="24"/>
        </w:rPr>
        <w:t xml:space="preserve"> </w:t>
      </w:r>
      <w:r w:rsidR="007317DC">
        <w:rPr>
          <w:rFonts w:cstheme="minorHAnsi"/>
          <w:sz w:val="24"/>
          <w:szCs w:val="24"/>
        </w:rPr>
        <w:t>previstos no</w:t>
      </w:r>
      <w:r w:rsidR="00A91A39">
        <w:rPr>
          <w:rFonts w:cstheme="minorHAnsi"/>
          <w:sz w:val="24"/>
          <w:szCs w:val="24"/>
        </w:rPr>
        <w:t xml:space="preserve"> </w:t>
      </w:r>
      <w:r w:rsidR="00A91A39" w:rsidRPr="00BC1B4E">
        <w:rPr>
          <w:rFonts w:cstheme="minorHAnsi"/>
          <w:sz w:val="24"/>
          <w:szCs w:val="24"/>
        </w:rPr>
        <w:t>Manual de Normas e Procedimentos para vacinação</w:t>
      </w:r>
      <w:r w:rsidR="00A91A39">
        <w:rPr>
          <w:rFonts w:cstheme="minorHAnsi"/>
          <w:sz w:val="24"/>
          <w:szCs w:val="24"/>
        </w:rPr>
        <w:t xml:space="preserve"> (item 3.2)</w:t>
      </w:r>
      <w:r w:rsidR="00A91A39" w:rsidRPr="00BC1B4E">
        <w:rPr>
          <w:rFonts w:cstheme="minorHAnsi"/>
          <w:sz w:val="24"/>
          <w:szCs w:val="24"/>
        </w:rPr>
        <w:t xml:space="preserve"> disponível no link</w:t>
      </w:r>
      <w:r w:rsidR="00A91A39">
        <w:rPr>
          <w:rFonts w:cstheme="minorHAnsi"/>
          <w:sz w:val="24"/>
          <w:szCs w:val="24"/>
        </w:rPr>
        <w:t xml:space="preserve"> a seguir, especialmente item 5.5.2</w:t>
      </w:r>
      <w:r>
        <w:rPr>
          <w:rFonts w:cstheme="minorHAnsi"/>
          <w:sz w:val="24"/>
          <w:szCs w:val="24"/>
        </w:rPr>
        <w:t>?</w:t>
      </w:r>
    </w:p>
    <w:p w14:paraId="77CAE009" w14:textId="42C076FB" w:rsidR="000B2D2C" w:rsidRPr="00A91A39" w:rsidRDefault="00605145" w:rsidP="000B2D2C">
      <w:pPr>
        <w:jc w:val="both"/>
        <w:rPr>
          <w:rFonts w:cstheme="minorHAnsi"/>
          <w:sz w:val="24"/>
          <w:szCs w:val="24"/>
        </w:rPr>
      </w:pPr>
      <w:hyperlink r:id="rId8" w:history="1">
        <w:r w:rsidR="000B2D2C" w:rsidRPr="00AC088C">
          <w:rPr>
            <w:rStyle w:val="Hyperlink"/>
            <w:rFonts w:cstheme="minorHAnsi"/>
            <w:sz w:val="24"/>
            <w:szCs w:val="24"/>
          </w:rPr>
          <w:t>http://bvsms.saude.gov.br/bvs/publicacoes/manual_procedimentos_vacinacao.pdf</w:t>
        </w:r>
      </w:hyperlink>
      <w:r w:rsidR="000B2D2C" w:rsidRPr="000B2D2C">
        <w:rPr>
          <w:rFonts w:cstheme="minorHAnsi"/>
          <w:sz w:val="24"/>
          <w:szCs w:val="24"/>
        </w:rPr>
        <w:t xml:space="preserve">, </w:t>
      </w:r>
    </w:p>
    <w:tbl>
      <w:tblPr>
        <w:tblStyle w:val="Tabelacomgrade"/>
        <w:tblW w:w="9353" w:type="dxa"/>
        <w:tblLook w:val="00A0" w:firstRow="1" w:lastRow="0" w:firstColumn="1" w:lastColumn="0" w:noHBand="0" w:noVBand="0"/>
      </w:tblPr>
      <w:tblGrid>
        <w:gridCol w:w="463"/>
        <w:gridCol w:w="8890"/>
      </w:tblGrid>
      <w:tr w:rsidR="00A91A39" w:rsidRPr="004246AD" w14:paraId="1C38186D" w14:textId="77777777" w:rsidTr="00A95235">
        <w:trPr>
          <w:trHeight w:val="261"/>
        </w:trPr>
        <w:tc>
          <w:tcPr>
            <w:tcW w:w="463" w:type="dxa"/>
            <w:tcBorders>
              <w:right w:val="single" w:sz="4" w:space="0" w:color="auto"/>
            </w:tcBorders>
          </w:tcPr>
          <w:p w14:paraId="35F7B8FF" w14:textId="77777777" w:rsidR="00A91A39" w:rsidRPr="004246AD" w:rsidRDefault="00A91A39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0EE04" w14:textId="77777777" w:rsidR="00A91A39" w:rsidRPr="004246AD" w:rsidRDefault="00A91A39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A91A39" w:rsidRPr="004246AD" w14:paraId="78D9719A" w14:textId="77777777" w:rsidTr="00A95235">
        <w:trPr>
          <w:trHeight w:val="261"/>
        </w:trPr>
        <w:tc>
          <w:tcPr>
            <w:tcW w:w="463" w:type="dxa"/>
            <w:tcBorders>
              <w:right w:val="single" w:sz="4" w:space="0" w:color="auto"/>
            </w:tcBorders>
          </w:tcPr>
          <w:p w14:paraId="2F0DC293" w14:textId="77777777" w:rsidR="00A91A39" w:rsidRPr="004246AD" w:rsidRDefault="00A91A39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E44FD" w14:textId="77777777" w:rsidR="00A91A39" w:rsidRDefault="00A91A39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A91A39" w:rsidRPr="004246AD" w14:paraId="3CC8E1B9" w14:textId="77777777" w:rsidTr="00A95235">
        <w:trPr>
          <w:trHeight w:val="271"/>
        </w:trPr>
        <w:tc>
          <w:tcPr>
            <w:tcW w:w="463" w:type="dxa"/>
            <w:tcBorders>
              <w:right w:val="single" w:sz="4" w:space="0" w:color="auto"/>
            </w:tcBorders>
          </w:tcPr>
          <w:p w14:paraId="48E81D07" w14:textId="77777777" w:rsidR="00A91A39" w:rsidRPr="004246AD" w:rsidRDefault="00A91A39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E6798" w14:textId="77777777" w:rsidR="00A91A39" w:rsidRPr="004246AD" w:rsidRDefault="00A91A39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4246AD">
              <w:rPr>
                <w:rFonts w:cstheme="minorHAnsi"/>
                <w:sz w:val="24"/>
                <w:szCs w:val="24"/>
              </w:rPr>
              <w:t xml:space="preserve">NÃO FOI </w:t>
            </w:r>
            <w:r>
              <w:rPr>
                <w:rFonts w:cstheme="minorHAnsi"/>
                <w:sz w:val="24"/>
                <w:szCs w:val="24"/>
              </w:rPr>
              <w:t>AVALIAR</w:t>
            </w:r>
          </w:p>
        </w:tc>
      </w:tr>
    </w:tbl>
    <w:p w14:paraId="01885632" w14:textId="77777777" w:rsidR="00A91A39" w:rsidRPr="004246AD" w:rsidRDefault="00A91A39" w:rsidP="00A91A39">
      <w:pPr>
        <w:jc w:val="both"/>
        <w:rPr>
          <w:rFonts w:cstheme="minorHAnsi"/>
          <w:sz w:val="24"/>
          <w:szCs w:val="24"/>
        </w:rPr>
      </w:pPr>
      <w:r w:rsidRPr="004246AD">
        <w:rPr>
          <w:rFonts w:cstheme="minorHAnsi"/>
          <w:sz w:val="24"/>
          <w:szCs w:val="24"/>
        </w:rPr>
        <w:t xml:space="preserve">OBS.:  </w:t>
      </w:r>
    </w:p>
    <w:p w14:paraId="4290541D" w14:textId="77777777" w:rsidR="00A91A39" w:rsidRPr="00BA53EC" w:rsidRDefault="00A91A39" w:rsidP="00BA53EC">
      <w:pPr>
        <w:jc w:val="both"/>
        <w:rPr>
          <w:rFonts w:cstheme="minorHAnsi"/>
          <w:sz w:val="24"/>
          <w:szCs w:val="24"/>
        </w:rPr>
      </w:pPr>
    </w:p>
    <w:p w14:paraId="6EA75940" w14:textId="77777777" w:rsidR="00BA53EC" w:rsidRDefault="00BA53EC" w:rsidP="00571B74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4C842208" w14:textId="64CB5697" w:rsidR="003D0EE4" w:rsidRPr="00FC72A5" w:rsidRDefault="003D0EE4" w:rsidP="00FC72A5">
      <w:pPr>
        <w:pStyle w:val="Ttulo2"/>
        <w:rPr>
          <w:b/>
          <w:sz w:val="24"/>
          <w:szCs w:val="24"/>
        </w:rPr>
      </w:pPr>
      <w:r w:rsidRPr="00FC72A5">
        <w:rPr>
          <w:b/>
          <w:sz w:val="24"/>
          <w:szCs w:val="24"/>
        </w:rPr>
        <w:t xml:space="preserve">II. </w:t>
      </w:r>
      <w:r w:rsidR="001B5E17">
        <w:rPr>
          <w:b/>
          <w:sz w:val="24"/>
          <w:szCs w:val="24"/>
        </w:rPr>
        <w:t xml:space="preserve">OPERACIONALIZAÇÃO </w:t>
      </w:r>
      <w:r w:rsidR="001A574E">
        <w:rPr>
          <w:b/>
          <w:sz w:val="24"/>
          <w:szCs w:val="24"/>
        </w:rPr>
        <w:t>DA VACINAÇÃO</w:t>
      </w:r>
      <w:r w:rsidRPr="00FC72A5">
        <w:rPr>
          <w:b/>
          <w:sz w:val="24"/>
          <w:szCs w:val="24"/>
        </w:rPr>
        <w:t xml:space="preserve"> </w:t>
      </w:r>
    </w:p>
    <w:p w14:paraId="49916EF4" w14:textId="77777777" w:rsidR="0049381C" w:rsidRDefault="0049381C" w:rsidP="00E732D6">
      <w:pPr>
        <w:spacing w:before="0" w:after="160" w:line="259" w:lineRule="auto"/>
        <w:jc w:val="both"/>
        <w:rPr>
          <w:rFonts w:cstheme="minorHAnsi"/>
          <w:sz w:val="24"/>
          <w:szCs w:val="24"/>
        </w:rPr>
      </w:pPr>
    </w:p>
    <w:p w14:paraId="4AA611E0" w14:textId="02914379" w:rsidR="0049381C" w:rsidRDefault="0049381C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Foi elaborada a </w:t>
      </w:r>
      <w:r w:rsidRPr="0049381C">
        <w:rPr>
          <w:rFonts w:cstheme="minorHAnsi"/>
          <w:sz w:val="24"/>
          <w:szCs w:val="24"/>
        </w:rPr>
        <w:t>programação local da campanha de vacinação</w:t>
      </w:r>
      <w:r w:rsidR="008D3F99">
        <w:rPr>
          <w:rFonts w:cstheme="minorHAnsi"/>
          <w:sz w:val="24"/>
          <w:szCs w:val="24"/>
        </w:rPr>
        <w:t>, conforme preconiza o Plano Nacional de Operacionalização da Vacinação contra a COVID-19 – 4ª edição (item 10.1)</w:t>
      </w:r>
      <w:r w:rsidR="00E47904">
        <w:rPr>
          <w:rFonts w:cstheme="minorHAnsi"/>
          <w:sz w:val="24"/>
          <w:szCs w:val="24"/>
        </w:rPr>
        <w:t xml:space="preserve"> e Plano Operacional da Estratégia de Vacinação contra a COVID-19 no Espírito Santo (item 6)</w:t>
      </w:r>
      <w:r w:rsidR="00260C88">
        <w:rPr>
          <w:rFonts w:cstheme="minorHAnsi"/>
          <w:sz w:val="24"/>
          <w:szCs w:val="24"/>
        </w:rPr>
        <w:t>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C06DFD" w:rsidRPr="00E335B7" w14:paraId="65399976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1A18B8E1" w14:textId="77777777" w:rsidR="00C06DFD" w:rsidRPr="00E335B7" w:rsidRDefault="00C06DF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94ADB" w14:textId="0CB6D967" w:rsidR="00C06DFD" w:rsidRPr="00E335B7" w:rsidRDefault="00C06DF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C06DFD" w:rsidRPr="00E335B7" w14:paraId="2CD51F64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6DC11EE7" w14:textId="77777777" w:rsidR="00C06DFD" w:rsidRPr="00E335B7" w:rsidRDefault="00C06DF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B785C" w14:textId="0DEA1EF1" w:rsidR="00C06DFD" w:rsidRPr="00E335B7" w:rsidRDefault="00C06DF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C06DFD" w:rsidRPr="00E335B7" w14:paraId="7DF8307A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0721FB20" w14:textId="77777777" w:rsidR="00C06DFD" w:rsidRPr="00E335B7" w:rsidRDefault="00C06DF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BAC27" w14:textId="6D05FAAF" w:rsidR="00C06DFD" w:rsidRPr="00E335B7" w:rsidRDefault="00C06DFD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 xml:space="preserve">NÃO </w:t>
            </w:r>
            <w:r>
              <w:rPr>
                <w:rFonts w:cstheme="minorHAnsi"/>
                <w:sz w:val="24"/>
                <w:szCs w:val="24"/>
              </w:rPr>
              <w:t>FOI POSSÍVEL AVALIAR</w:t>
            </w:r>
          </w:p>
        </w:tc>
      </w:tr>
    </w:tbl>
    <w:p w14:paraId="3568B022" w14:textId="573FD7F1" w:rsidR="00C06DFD" w:rsidRDefault="00C06DFD" w:rsidP="00C06DFD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474C19BC" w14:textId="66ECD30B" w:rsidR="00BA53EC" w:rsidRDefault="00BA53EC" w:rsidP="00C06DFD">
      <w:pPr>
        <w:jc w:val="both"/>
        <w:rPr>
          <w:rFonts w:cstheme="minorHAnsi"/>
          <w:sz w:val="24"/>
          <w:szCs w:val="24"/>
        </w:rPr>
      </w:pPr>
    </w:p>
    <w:p w14:paraId="2D14999F" w14:textId="77777777" w:rsidR="008D3F99" w:rsidRDefault="008D3F99" w:rsidP="008D3F99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D3F99" w14:paraId="6A2E27E8" w14:textId="77777777" w:rsidTr="00A95235">
        <w:tc>
          <w:tcPr>
            <w:tcW w:w="9344" w:type="dxa"/>
          </w:tcPr>
          <w:p w14:paraId="6427E94D" w14:textId="4C05ABA0" w:rsidR="008D3F99" w:rsidRPr="008D3F99" w:rsidRDefault="008D3F99" w:rsidP="008D3F99">
            <w:pPr>
              <w:spacing w:after="100"/>
              <w:jc w:val="both"/>
              <w:rPr>
                <w:rFonts w:cstheme="minorHAnsi"/>
                <w:sz w:val="24"/>
                <w:szCs w:val="24"/>
              </w:rPr>
            </w:pPr>
            <w:r w:rsidRPr="008D3F99">
              <w:rPr>
                <w:rFonts w:cstheme="minorHAnsi"/>
                <w:sz w:val="24"/>
                <w:szCs w:val="24"/>
              </w:rPr>
              <w:lastRenderedPageBreak/>
              <w:t>NOTA: Conforme preconiza o Plano Nacional de Operacionalização da Vacinação contra a COVID-19 – 4ª edição (item 10.1),</w:t>
            </w:r>
            <w:r>
              <w:rPr>
                <w:rFonts w:cstheme="minorHAnsi"/>
                <w:sz w:val="24"/>
                <w:szCs w:val="24"/>
              </w:rPr>
              <w:t xml:space="preserve"> a </w:t>
            </w:r>
            <w:r w:rsidRPr="0049381C">
              <w:rPr>
                <w:rFonts w:cstheme="minorHAnsi"/>
                <w:sz w:val="24"/>
                <w:szCs w:val="24"/>
              </w:rPr>
              <w:t>programação local da campanha de vacinação</w:t>
            </w:r>
            <w:r>
              <w:rPr>
                <w:rFonts w:cstheme="minorHAnsi"/>
                <w:sz w:val="24"/>
                <w:szCs w:val="24"/>
              </w:rPr>
              <w:t xml:space="preserve"> é o </w:t>
            </w:r>
            <w:r w:rsidRPr="008D3F99">
              <w:rPr>
                <w:rFonts w:cstheme="minorHAnsi"/>
                <w:sz w:val="24"/>
                <w:szCs w:val="24"/>
              </w:rPr>
              <w:t xml:space="preserve"> processo no qual se identificam as populações dos grupos prioritários, definem-se as estratégias de vacinação (data, locais), calculam-se os recursos humanos, financeiros e a logística necessária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66934A0" w14:textId="77777777" w:rsidR="008D3F99" w:rsidRDefault="008D3F99" w:rsidP="00C06DFD">
      <w:pPr>
        <w:jc w:val="both"/>
        <w:rPr>
          <w:rFonts w:cstheme="minorHAnsi"/>
          <w:sz w:val="24"/>
          <w:szCs w:val="24"/>
        </w:rPr>
      </w:pPr>
    </w:p>
    <w:p w14:paraId="570CF69D" w14:textId="737C2A2D" w:rsidR="00BD3374" w:rsidRPr="00E732D6" w:rsidRDefault="00BD3374" w:rsidP="00BD337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elaborar a </w:t>
      </w:r>
      <w:r w:rsidRPr="0049381C">
        <w:rPr>
          <w:rFonts w:cstheme="minorHAnsi"/>
          <w:sz w:val="24"/>
          <w:szCs w:val="24"/>
        </w:rPr>
        <w:t>programação local da campanha de vacinação</w:t>
      </w:r>
      <w:r>
        <w:rPr>
          <w:rFonts w:cstheme="minorHAnsi"/>
          <w:sz w:val="24"/>
          <w:szCs w:val="24"/>
        </w:rPr>
        <w:t>, quais informações listadas estavam disponíveis?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BD3374" w:rsidRPr="00E335B7" w14:paraId="22A292DC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7A9AAF38" w14:textId="77777777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0DE73" w14:textId="7E3207BA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BD3374">
              <w:rPr>
                <w:rFonts w:cstheme="minorHAnsi"/>
                <w:sz w:val="24"/>
                <w:szCs w:val="24"/>
              </w:rPr>
              <w:t>Nº de pessoas por grupo alvo</w:t>
            </w:r>
          </w:p>
        </w:tc>
      </w:tr>
      <w:tr w:rsidR="00BD3374" w:rsidRPr="00E335B7" w14:paraId="2EFDE762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51E8B46C" w14:textId="77777777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E7D68" w14:textId="67FACBCE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BD3374">
              <w:rPr>
                <w:rFonts w:cstheme="minorHAnsi"/>
                <w:sz w:val="24"/>
                <w:szCs w:val="24"/>
              </w:rPr>
              <w:t>Capacidade de armazenamento</w:t>
            </w:r>
          </w:p>
        </w:tc>
      </w:tr>
      <w:tr w:rsidR="00BD3374" w:rsidRPr="00E335B7" w14:paraId="1C7E1EFF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0A39A51B" w14:textId="77777777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FA8DD" w14:textId="0F8A5C5B" w:rsidR="00BD3374" w:rsidRPr="00BD3374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BD3374">
              <w:rPr>
                <w:rFonts w:cstheme="minorHAnsi"/>
                <w:sz w:val="24"/>
                <w:szCs w:val="24"/>
              </w:rPr>
              <w:t>Nº de doses de vacinas disponíveis, por tipo</w:t>
            </w:r>
          </w:p>
        </w:tc>
      </w:tr>
      <w:tr w:rsidR="00BD3374" w:rsidRPr="00E335B7" w14:paraId="3FFFEA36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5DAA609A" w14:textId="77777777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8CD7B" w14:textId="5115C38B" w:rsidR="00BD3374" w:rsidRPr="00BD3374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BD3374">
              <w:rPr>
                <w:rFonts w:cstheme="minorHAnsi"/>
                <w:sz w:val="24"/>
                <w:szCs w:val="24"/>
              </w:rPr>
              <w:t>Necessidade de seringas e agulhas</w:t>
            </w:r>
          </w:p>
        </w:tc>
      </w:tr>
      <w:tr w:rsidR="00BD3374" w:rsidRPr="00E335B7" w14:paraId="37B243BA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0F0EFAB2" w14:textId="77777777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4306A" w14:textId="027B8928" w:rsidR="00BD3374" w:rsidRPr="00BD3374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BD3374">
              <w:rPr>
                <w:rFonts w:cstheme="minorHAnsi"/>
                <w:sz w:val="24"/>
                <w:szCs w:val="24"/>
              </w:rPr>
              <w:t>Nº de recursos humanos capacitado</w:t>
            </w:r>
          </w:p>
        </w:tc>
      </w:tr>
      <w:tr w:rsidR="00BD3374" w:rsidRPr="00E335B7" w14:paraId="1B2566A7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5DA263F4" w14:textId="77777777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1812D" w14:textId="6927B4E6" w:rsidR="00BD3374" w:rsidRPr="00E335B7" w:rsidRDefault="00BD3374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BD3374">
              <w:rPr>
                <w:rFonts w:cstheme="minorHAnsi"/>
                <w:sz w:val="24"/>
                <w:szCs w:val="24"/>
              </w:rPr>
              <w:t>Salas de vacinação com equipamentos de informática disponíveis (computadores) e com conectividade</w:t>
            </w:r>
          </w:p>
        </w:tc>
      </w:tr>
    </w:tbl>
    <w:p w14:paraId="04DFDD34" w14:textId="77777777" w:rsidR="00BD3374" w:rsidRDefault="00BD3374" w:rsidP="00BD337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2A0E1DD1" w14:textId="77777777" w:rsidR="00BD3374" w:rsidRDefault="00BD3374" w:rsidP="00E732D6">
      <w:pPr>
        <w:spacing w:before="0" w:after="160" w:line="259" w:lineRule="auto"/>
        <w:jc w:val="both"/>
        <w:rPr>
          <w:rFonts w:cstheme="minorHAnsi"/>
          <w:sz w:val="24"/>
          <w:szCs w:val="24"/>
        </w:rPr>
      </w:pPr>
    </w:p>
    <w:p w14:paraId="0FBD0BC6" w14:textId="5B286FAF" w:rsidR="00FB3E45" w:rsidRPr="00FB3E45" w:rsidRDefault="00E732D6" w:rsidP="00FB3E45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A fila para imunização do dia está organizada em número de pessoas que corresponde a um múltiplo da quantidade de doses por ampola</w:t>
      </w:r>
      <w:r w:rsidR="00A54B1C">
        <w:rPr>
          <w:rFonts w:cstheme="minorHAnsi"/>
          <w:sz w:val="24"/>
          <w:szCs w:val="24"/>
        </w:rPr>
        <w:t xml:space="preserve">, </w:t>
      </w:r>
      <w:r w:rsidR="00542D00">
        <w:rPr>
          <w:rFonts w:cstheme="minorHAnsi"/>
          <w:sz w:val="24"/>
          <w:szCs w:val="24"/>
        </w:rPr>
        <w:t xml:space="preserve">conforme recomenda o Informe Técnico da </w:t>
      </w:r>
      <w:r w:rsidR="00542D00" w:rsidRPr="00B2254F">
        <w:rPr>
          <w:rFonts w:cstheme="minorHAnsi"/>
          <w:sz w:val="24"/>
          <w:szCs w:val="24"/>
        </w:rPr>
        <w:t>Campanha Nacional de Vacinação contra a Covid-19</w:t>
      </w:r>
      <w:r w:rsidR="00542D00">
        <w:rPr>
          <w:rFonts w:cstheme="minorHAnsi"/>
          <w:sz w:val="24"/>
          <w:szCs w:val="24"/>
        </w:rPr>
        <w:t>, disponibilizado pelo Ministério da Saúde em 19/01/2021 (item 4.5 – Observações Importantes)</w:t>
      </w:r>
      <w:r w:rsidRPr="00E732D6">
        <w:rPr>
          <w:rFonts w:cstheme="minorHAnsi"/>
          <w:sz w:val="24"/>
          <w:szCs w:val="24"/>
        </w:rPr>
        <w:t xml:space="preserve">? 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FB3E45" w:rsidRPr="00E335B7" w14:paraId="18118F88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263D1585" w14:textId="77777777" w:rsidR="00FB3E45" w:rsidRPr="00E335B7" w:rsidRDefault="00FB3E4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F475E" w14:textId="77777777" w:rsidR="00FB3E45" w:rsidRPr="00E335B7" w:rsidRDefault="00FB3E4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FB3E45" w:rsidRPr="00E335B7" w14:paraId="2A3CD503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74BC1897" w14:textId="77777777" w:rsidR="00FB3E45" w:rsidRPr="00E335B7" w:rsidRDefault="00FB3E4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83DEE" w14:textId="77777777" w:rsidR="00FB3E45" w:rsidRPr="00E335B7" w:rsidRDefault="00FB3E4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FB3E45" w:rsidRPr="00E335B7" w14:paraId="457C3B76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7AC4B02C" w14:textId="77777777" w:rsidR="00FB3E45" w:rsidRPr="00E335B7" w:rsidRDefault="00FB3E4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79140" w14:textId="77777777" w:rsidR="00FB3E45" w:rsidRPr="00E335B7" w:rsidRDefault="00FB3E4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 xml:space="preserve">NÃO </w:t>
            </w:r>
            <w:r>
              <w:rPr>
                <w:rFonts w:cstheme="minorHAnsi"/>
                <w:sz w:val="24"/>
                <w:szCs w:val="24"/>
              </w:rPr>
              <w:t>FOI POSSÍVEL AVALIAR</w:t>
            </w:r>
          </w:p>
        </w:tc>
      </w:tr>
    </w:tbl>
    <w:p w14:paraId="64613660" w14:textId="4A01F755" w:rsidR="00FB3E45" w:rsidRDefault="00FB3E45" w:rsidP="00FB3E45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OBS.:</w:t>
      </w:r>
    </w:p>
    <w:p w14:paraId="6073B5A4" w14:textId="67BED982" w:rsidR="00FB3E45" w:rsidRDefault="00FB3E45" w:rsidP="00FB3E45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1FAB3229" w14:textId="77777777" w:rsidR="00FB3E45" w:rsidRPr="00FB3E45" w:rsidRDefault="00FB3E45" w:rsidP="00FB3E45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041A70A4" w14:textId="6236BCE2" w:rsidR="003D0EE4" w:rsidRPr="00FB3E45" w:rsidRDefault="00E732D6" w:rsidP="003D0EE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Como é realizado o agendamento (online, telefone ou outra forma)</w:t>
      </w:r>
      <w:r w:rsidR="00A54B1C">
        <w:rPr>
          <w:rFonts w:cstheme="minorHAnsi"/>
          <w:sz w:val="24"/>
          <w:szCs w:val="24"/>
        </w:rPr>
        <w:t xml:space="preserve">, </w:t>
      </w:r>
      <w:r w:rsidR="00806DFD">
        <w:rPr>
          <w:rFonts w:cstheme="minorHAnsi"/>
          <w:sz w:val="24"/>
          <w:szCs w:val="24"/>
        </w:rPr>
        <w:t xml:space="preserve">conforme </w:t>
      </w:r>
      <w:r w:rsidR="00A54B1C" w:rsidRPr="008D3F99">
        <w:rPr>
          <w:rFonts w:cstheme="minorHAnsi"/>
          <w:sz w:val="24"/>
          <w:szCs w:val="24"/>
        </w:rPr>
        <w:t>Plano Nacional de Operacionalização da Vacinação contra a COVID-19 – 4ª edição (item 10.1)</w:t>
      </w:r>
      <w:r w:rsidRPr="00E732D6">
        <w:rPr>
          <w:rFonts w:cstheme="minorHAnsi"/>
          <w:sz w:val="24"/>
          <w:szCs w:val="24"/>
        </w:rPr>
        <w:t>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AF5F5F" w:rsidRPr="00E335B7" w14:paraId="61BCD018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055FEDFE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9D568" w14:textId="3112D37F" w:rsidR="00AF5F5F" w:rsidRPr="00E335B7" w:rsidRDefault="00FB3E4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  <w:tr w:rsidR="00AF5F5F" w:rsidRPr="00E335B7" w14:paraId="11D0554A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23881657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DD77B" w14:textId="12DC09A6" w:rsidR="00AF5F5F" w:rsidRPr="00E335B7" w:rsidRDefault="00FB3E4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Telefone</w:t>
            </w:r>
          </w:p>
        </w:tc>
      </w:tr>
      <w:tr w:rsidR="00AF5F5F" w:rsidRPr="00E335B7" w14:paraId="59CE56B1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0064B5ED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407DC" w14:textId="4B5D230D" w:rsidR="00AF5F5F" w:rsidRPr="00E335B7" w:rsidRDefault="00FB3E4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Outra forma (descreva a forma adotada: _____________________________________)</w:t>
            </w:r>
          </w:p>
        </w:tc>
      </w:tr>
    </w:tbl>
    <w:p w14:paraId="5BE0AF5F" w14:textId="77777777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55B4BF01" w14:textId="77777777" w:rsidR="00AF5F5F" w:rsidRPr="00E335B7" w:rsidRDefault="00AF5F5F" w:rsidP="003D0EE4">
      <w:pPr>
        <w:jc w:val="both"/>
        <w:rPr>
          <w:rFonts w:cstheme="minorHAnsi"/>
          <w:sz w:val="24"/>
          <w:szCs w:val="24"/>
        </w:rPr>
      </w:pPr>
    </w:p>
    <w:p w14:paraId="12106DFF" w14:textId="1D460FBB" w:rsidR="00AF5F5F" w:rsidRPr="004979F1" w:rsidRDefault="00E732D6" w:rsidP="003D0EE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No caso de falta de pessoas ao longo do dia foi feito contato com outras pessoas dos grupos prioritários na região para aproveitamento da dose</w:t>
      </w:r>
      <w:r w:rsidR="007166BA">
        <w:rPr>
          <w:rFonts w:cstheme="minorHAnsi"/>
          <w:sz w:val="24"/>
          <w:szCs w:val="24"/>
        </w:rPr>
        <w:t xml:space="preserve">, conforme preconiza o Informe </w:t>
      </w:r>
      <w:r w:rsidR="007166BA">
        <w:rPr>
          <w:rFonts w:cstheme="minorHAnsi"/>
          <w:sz w:val="24"/>
          <w:szCs w:val="24"/>
        </w:rPr>
        <w:lastRenderedPageBreak/>
        <w:t xml:space="preserve">Técnico da </w:t>
      </w:r>
      <w:r w:rsidR="007166BA" w:rsidRPr="00B2254F">
        <w:rPr>
          <w:rFonts w:cstheme="minorHAnsi"/>
          <w:sz w:val="24"/>
          <w:szCs w:val="24"/>
        </w:rPr>
        <w:t>Campanha Nacional de Vacinação contra a Covid-19</w:t>
      </w:r>
      <w:r w:rsidR="007166BA">
        <w:rPr>
          <w:rFonts w:cstheme="minorHAnsi"/>
          <w:sz w:val="24"/>
          <w:szCs w:val="24"/>
        </w:rPr>
        <w:t>, disponibilizado pelo Ministério da Saúde em 19/01/2021 (</w:t>
      </w:r>
      <w:r w:rsidR="00806DFD">
        <w:rPr>
          <w:rFonts w:cstheme="minorHAnsi"/>
          <w:sz w:val="24"/>
          <w:szCs w:val="24"/>
        </w:rPr>
        <w:t>item 4.5 – Observações Importantes</w:t>
      </w:r>
      <w:r w:rsidR="007166BA">
        <w:rPr>
          <w:rFonts w:cstheme="minorHAnsi"/>
          <w:sz w:val="24"/>
          <w:szCs w:val="24"/>
        </w:rPr>
        <w:t>)</w:t>
      </w:r>
      <w:r w:rsidRPr="00E732D6">
        <w:rPr>
          <w:rFonts w:cstheme="minorHAnsi"/>
          <w:sz w:val="24"/>
          <w:szCs w:val="24"/>
        </w:rPr>
        <w:t xml:space="preserve">? 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AF5F5F" w:rsidRPr="00E335B7" w14:paraId="0CC8E8D1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1B5880F1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64F5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AF5F5F" w:rsidRPr="00E335B7" w14:paraId="75B70E90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12985D4A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F9EAB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AF5F5F" w:rsidRPr="00E335B7" w14:paraId="7EE6C19D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64DB2224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9AB20" w14:textId="77777777" w:rsidR="00AF5F5F" w:rsidRPr="00E335B7" w:rsidRDefault="00AF5F5F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759E9FD0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6165F176" w14:textId="2A37E676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738574EB" w14:textId="5765832A" w:rsidR="00B0799D" w:rsidRDefault="00B0799D" w:rsidP="00B0799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E732D6">
        <w:rPr>
          <w:rFonts w:cstheme="minorHAnsi"/>
          <w:sz w:val="24"/>
          <w:szCs w:val="24"/>
        </w:rPr>
        <w:t xml:space="preserve"> critério para aproveitamento das doses</w:t>
      </w:r>
      <w:r w:rsidR="001F7116">
        <w:rPr>
          <w:rFonts w:cstheme="minorHAnsi"/>
          <w:sz w:val="24"/>
          <w:szCs w:val="24"/>
        </w:rPr>
        <w:t xml:space="preserve"> segue o que preconiza o </w:t>
      </w:r>
      <w:r w:rsidR="007166BA">
        <w:rPr>
          <w:rFonts w:cstheme="minorHAnsi"/>
          <w:sz w:val="24"/>
          <w:szCs w:val="24"/>
        </w:rPr>
        <w:t xml:space="preserve">Informe Técnico da </w:t>
      </w:r>
      <w:r w:rsidR="007166BA" w:rsidRPr="00B2254F">
        <w:rPr>
          <w:rFonts w:cstheme="minorHAnsi"/>
          <w:sz w:val="24"/>
          <w:szCs w:val="24"/>
        </w:rPr>
        <w:t>Campanha Nacional de Vacinação contra a Covid-19</w:t>
      </w:r>
      <w:r w:rsidR="007166BA">
        <w:rPr>
          <w:rFonts w:cstheme="minorHAnsi"/>
          <w:sz w:val="24"/>
          <w:szCs w:val="24"/>
        </w:rPr>
        <w:t>, disponibilizado pelo Ministério da Saúde em 19/01/2021 (item 4.5</w:t>
      </w:r>
      <w:r w:rsidR="00FA59F5">
        <w:rPr>
          <w:rFonts w:cstheme="minorHAnsi"/>
          <w:sz w:val="24"/>
          <w:szCs w:val="24"/>
        </w:rPr>
        <w:t xml:space="preserve"> – Observações Importantes</w:t>
      </w:r>
      <w:r w:rsidR="007166BA">
        <w:rPr>
          <w:rFonts w:cstheme="minorHAnsi"/>
          <w:sz w:val="24"/>
          <w:szCs w:val="24"/>
        </w:rPr>
        <w:t>)</w:t>
      </w:r>
      <w:r w:rsidRPr="00E732D6">
        <w:rPr>
          <w:rFonts w:cstheme="minorHAnsi"/>
          <w:sz w:val="24"/>
          <w:szCs w:val="24"/>
        </w:rPr>
        <w:t>?</w:t>
      </w:r>
    </w:p>
    <w:p w14:paraId="6C65B520" w14:textId="14E288C9" w:rsidR="00303898" w:rsidRDefault="00303898" w:rsidP="00303898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51A639BF" w14:textId="77777777" w:rsidR="00303898" w:rsidRDefault="00303898" w:rsidP="00303898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303898" w:rsidRPr="00E335B7" w14:paraId="248DD1B8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53CE53D3" w14:textId="77777777" w:rsidR="00303898" w:rsidRPr="00E335B7" w:rsidRDefault="0030389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2B4C6" w14:textId="77777777" w:rsidR="00303898" w:rsidRPr="00E335B7" w:rsidRDefault="0030389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303898" w:rsidRPr="00E335B7" w14:paraId="3243235C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6FB345C0" w14:textId="77777777" w:rsidR="00303898" w:rsidRPr="00E335B7" w:rsidRDefault="0030389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7C2A5" w14:textId="77777777" w:rsidR="00303898" w:rsidRPr="00E335B7" w:rsidRDefault="0030389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303898" w:rsidRPr="00E335B7" w14:paraId="25F2FAE8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54B05E15" w14:textId="77777777" w:rsidR="00303898" w:rsidRPr="00E335B7" w:rsidRDefault="0030389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6276B" w14:textId="77777777" w:rsidR="00303898" w:rsidRPr="00E335B7" w:rsidRDefault="0030389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7590513F" w14:textId="77777777" w:rsidR="00303898" w:rsidRPr="00E335B7" w:rsidRDefault="00303898" w:rsidP="00303898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6A0EEA37" w14:textId="3C89DC37" w:rsidR="00B0799D" w:rsidRDefault="00B0799D" w:rsidP="003D0EE4">
      <w:pPr>
        <w:jc w:val="both"/>
        <w:rPr>
          <w:rFonts w:cstheme="minorHAnsi"/>
          <w:sz w:val="24"/>
          <w:szCs w:val="24"/>
        </w:rPr>
      </w:pPr>
    </w:p>
    <w:p w14:paraId="1EED224C" w14:textId="0EE43045" w:rsidR="003D0EE4" w:rsidRPr="00E335B7" w:rsidRDefault="004F5793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</w:t>
      </w:r>
      <w:r w:rsidR="00E732D6" w:rsidRPr="00E732D6">
        <w:rPr>
          <w:rFonts w:cstheme="minorHAnsi"/>
          <w:sz w:val="24"/>
          <w:szCs w:val="24"/>
        </w:rPr>
        <w:t xml:space="preserve"> realizada a identificação e conferência de pessoas incluídas no grupo prioritário sendo vacinado no posto</w:t>
      </w:r>
      <w:r w:rsidR="0052016F">
        <w:rPr>
          <w:rFonts w:cstheme="minorHAnsi"/>
          <w:sz w:val="24"/>
          <w:szCs w:val="24"/>
        </w:rPr>
        <w:t xml:space="preserve"> segue o previsto</w:t>
      </w:r>
      <w:r w:rsidR="002D592A">
        <w:rPr>
          <w:rFonts w:cstheme="minorHAnsi"/>
          <w:sz w:val="24"/>
          <w:szCs w:val="24"/>
        </w:rPr>
        <w:t xml:space="preserve"> no </w:t>
      </w:r>
      <w:r w:rsidR="002D592A" w:rsidRPr="008D3F99">
        <w:rPr>
          <w:rFonts w:cstheme="minorHAnsi"/>
          <w:sz w:val="24"/>
          <w:szCs w:val="24"/>
        </w:rPr>
        <w:t xml:space="preserve">Plano Nacional de Operacionalização da Vacinação contra a COVID-19 – 4ª edição (item </w:t>
      </w:r>
      <w:r w:rsidR="002D592A">
        <w:rPr>
          <w:rFonts w:cstheme="minorHAnsi"/>
          <w:sz w:val="24"/>
          <w:szCs w:val="24"/>
        </w:rPr>
        <w:t>3</w:t>
      </w:r>
      <w:r w:rsidR="002D592A" w:rsidRPr="008D3F99">
        <w:rPr>
          <w:rFonts w:cstheme="minorHAnsi"/>
          <w:sz w:val="24"/>
          <w:szCs w:val="24"/>
        </w:rPr>
        <w:t>)</w:t>
      </w:r>
      <w:r w:rsidR="002D592A">
        <w:rPr>
          <w:rFonts w:cstheme="minorHAnsi"/>
          <w:sz w:val="24"/>
          <w:szCs w:val="24"/>
        </w:rPr>
        <w:t>,</w:t>
      </w:r>
      <w:r w:rsidR="0052016F">
        <w:rPr>
          <w:rFonts w:cstheme="minorHAnsi"/>
          <w:sz w:val="24"/>
          <w:szCs w:val="24"/>
        </w:rPr>
        <w:t xml:space="preserve"> na </w:t>
      </w:r>
      <w:r w:rsidR="0052016F" w:rsidRPr="0052016F">
        <w:rPr>
          <w:rFonts w:cstheme="minorHAnsi"/>
          <w:sz w:val="24"/>
          <w:szCs w:val="24"/>
        </w:rPr>
        <w:t>Portaria GM/MS Nº 69, de 14 de janeiro de 2021</w:t>
      </w:r>
      <w:r w:rsidR="0052016F">
        <w:rPr>
          <w:rFonts w:cstheme="minorHAnsi"/>
          <w:sz w:val="24"/>
          <w:szCs w:val="24"/>
        </w:rPr>
        <w:t xml:space="preserve">, </w:t>
      </w:r>
      <w:r w:rsidR="00FF6E1E">
        <w:rPr>
          <w:rFonts w:cstheme="minorHAnsi"/>
          <w:sz w:val="24"/>
          <w:szCs w:val="24"/>
        </w:rPr>
        <w:t xml:space="preserve">na </w:t>
      </w:r>
      <w:r w:rsidR="0052016F" w:rsidRPr="0052016F">
        <w:rPr>
          <w:rFonts w:ascii="Calibri" w:hAnsi="Calibri" w:cs="Calibri"/>
          <w:color w:val="000000"/>
          <w:sz w:val="26"/>
          <w:szCs w:val="26"/>
        </w:rPr>
        <w:t>Nota Informativa Nº 1/2021-CGPNI/DEIDT/SVS/MS</w:t>
      </w:r>
      <w:r w:rsidR="002D592A">
        <w:rPr>
          <w:rFonts w:ascii="Calibri" w:hAnsi="Calibri" w:cs="Calibri"/>
          <w:color w:val="000000"/>
          <w:sz w:val="26"/>
          <w:szCs w:val="26"/>
        </w:rPr>
        <w:t xml:space="preserve"> e nas </w:t>
      </w:r>
      <w:r w:rsidR="00FF7E7B">
        <w:rPr>
          <w:rFonts w:ascii="Calibri" w:hAnsi="Calibri" w:cs="Calibri"/>
          <w:color w:val="000000"/>
          <w:sz w:val="26"/>
          <w:szCs w:val="26"/>
        </w:rPr>
        <w:t xml:space="preserve">Resoluções CIB/SUS-ES, em especial as </w:t>
      </w:r>
      <w:proofErr w:type="spellStart"/>
      <w:r w:rsidR="00FF7E7B">
        <w:rPr>
          <w:rFonts w:ascii="Calibri" w:hAnsi="Calibri" w:cs="Calibri"/>
          <w:color w:val="000000"/>
          <w:sz w:val="26"/>
          <w:szCs w:val="26"/>
        </w:rPr>
        <w:t>nºs</w:t>
      </w:r>
      <w:proofErr w:type="spellEnd"/>
      <w:r w:rsidR="00FF7E7B">
        <w:rPr>
          <w:rFonts w:ascii="Calibri" w:hAnsi="Calibri" w:cs="Calibri"/>
          <w:color w:val="000000"/>
          <w:sz w:val="26"/>
          <w:szCs w:val="26"/>
        </w:rPr>
        <w:t>. 007, 008, 009, 011, 012, 013 e 014/2021</w:t>
      </w:r>
      <w:r w:rsidR="00E732D6" w:rsidRPr="00E732D6">
        <w:rPr>
          <w:rFonts w:cstheme="minorHAnsi"/>
          <w:sz w:val="24"/>
          <w:szCs w:val="24"/>
        </w:rPr>
        <w:t xml:space="preserve">? 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C5013B" w:rsidRPr="00E335B7" w14:paraId="3407B233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0A497CB4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1B69E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E3678B" w:rsidRPr="00E335B7" w14:paraId="79C683F9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68E9DCDD" w14:textId="77777777" w:rsidR="00E3678B" w:rsidRPr="00E335B7" w:rsidRDefault="00E3678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AEBD7" w14:textId="62C15D97" w:rsidR="00E3678B" w:rsidRPr="00E335B7" w:rsidRDefault="00E3678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C5013B" w:rsidRPr="00E335B7" w14:paraId="1B4450DF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264C3076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BE1DA" w14:textId="0C1AB4DD" w:rsidR="00C5013B" w:rsidRPr="00E335B7" w:rsidRDefault="00E3678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26DF4B56" w14:textId="2591A0F0" w:rsidR="003D0EE4" w:rsidRDefault="00C5013B" w:rsidP="003D0E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3D0EE4" w:rsidRPr="00E335B7">
        <w:rPr>
          <w:rFonts w:cstheme="minorHAnsi"/>
          <w:sz w:val="24"/>
          <w:szCs w:val="24"/>
        </w:rPr>
        <w:t xml:space="preserve">BS.:  </w:t>
      </w:r>
    </w:p>
    <w:p w14:paraId="5ED7E64F" w14:textId="5167FC10" w:rsidR="00E3678B" w:rsidRDefault="00E3678B" w:rsidP="003D0EE4">
      <w:pPr>
        <w:jc w:val="both"/>
        <w:rPr>
          <w:rFonts w:cstheme="minorHAnsi"/>
          <w:sz w:val="24"/>
          <w:szCs w:val="24"/>
        </w:rPr>
      </w:pPr>
    </w:p>
    <w:p w14:paraId="68FC5D58" w14:textId="1D3C963D" w:rsidR="004F5793" w:rsidRDefault="004F5793" w:rsidP="004F5793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Descreve</w:t>
      </w:r>
      <w:r w:rsidR="004B4FE3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 o procedimento utilizado para</w:t>
      </w:r>
      <w:r w:rsidRPr="00E732D6">
        <w:rPr>
          <w:rFonts w:cstheme="minorHAnsi"/>
          <w:sz w:val="24"/>
          <w:szCs w:val="24"/>
        </w:rPr>
        <w:t xml:space="preserve"> a identificação e conferência de pessoas incluídas no grupo prioritário sendo vacinado no posto</w:t>
      </w:r>
      <w:r>
        <w:rPr>
          <w:rFonts w:cstheme="minorHAnsi"/>
          <w:sz w:val="24"/>
          <w:szCs w:val="24"/>
        </w:rPr>
        <w:t>: ________________________________</w:t>
      </w:r>
      <w:r w:rsidR="004B4FE3">
        <w:rPr>
          <w:rFonts w:cstheme="minorHAnsi"/>
          <w:sz w:val="24"/>
          <w:szCs w:val="24"/>
        </w:rPr>
        <w:t>_</w:t>
      </w:r>
    </w:p>
    <w:p w14:paraId="0C41F508" w14:textId="4A67D336" w:rsidR="004F5793" w:rsidRPr="00E335B7" w:rsidRDefault="004F5793" w:rsidP="004F5793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1D3DDAB7" w14:textId="77777777" w:rsidR="004F5793" w:rsidRPr="00E335B7" w:rsidRDefault="004F5793" w:rsidP="003D0EE4">
      <w:pPr>
        <w:jc w:val="both"/>
        <w:rPr>
          <w:rFonts w:cstheme="minorHAnsi"/>
          <w:sz w:val="24"/>
          <w:szCs w:val="24"/>
        </w:rPr>
      </w:pPr>
    </w:p>
    <w:p w14:paraId="5BA817C6" w14:textId="473A7A96" w:rsidR="00E3678B" w:rsidRPr="00E3678B" w:rsidRDefault="00E3678B" w:rsidP="003D0EE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É realizada vacinação fora do posto</w:t>
      </w:r>
      <w:r w:rsidR="00FF6E1E">
        <w:rPr>
          <w:rFonts w:cstheme="minorHAnsi"/>
          <w:sz w:val="24"/>
          <w:szCs w:val="24"/>
        </w:rPr>
        <w:t xml:space="preserve"> (extramuros)</w:t>
      </w:r>
      <w:r w:rsidRPr="00E732D6">
        <w:rPr>
          <w:rFonts w:cstheme="minorHAnsi"/>
          <w:sz w:val="24"/>
          <w:szCs w:val="24"/>
        </w:rPr>
        <w:t xml:space="preserve">? 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E3678B" w:rsidRPr="00E335B7" w14:paraId="43132A4A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14C0E111" w14:textId="77777777" w:rsidR="00E3678B" w:rsidRPr="00E335B7" w:rsidRDefault="00E3678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6F934" w14:textId="77777777" w:rsidR="00E3678B" w:rsidRPr="00E335B7" w:rsidRDefault="00E3678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E3678B" w:rsidRPr="00E335B7" w14:paraId="63A91110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14A3006" w14:textId="77777777" w:rsidR="00E3678B" w:rsidRPr="00E335B7" w:rsidRDefault="00E3678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13989" w14:textId="77777777" w:rsidR="00E3678B" w:rsidRPr="00E335B7" w:rsidRDefault="00E3678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E3678B" w:rsidRPr="00E335B7" w14:paraId="60A95DA4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680079E9" w14:textId="77777777" w:rsidR="00E3678B" w:rsidRPr="00E335B7" w:rsidRDefault="00E3678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1DD72" w14:textId="77777777" w:rsidR="00E3678B" w:rsidRPr="00E335B7" w:rsidRDefault="00E3678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5EF2695C" w14:textId="5C7A46E6" w:rsidR="00E3678B" w:rsidRDefault="00E3678B" w:rsidP="003D0E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E335B7">
        <w:rPr>
          <w:rFonts w:cstheme="minorHAnsi"/>
          <w:sz w:val="24"/>
          <w:szCs w:val="24"/>
        </w:rPr>
        <w:t>BS.:</w:t>
      </w:r>
    </w:p>
    <w:p w14:paraId="1836D002" w14:textId="1E992020" w:rsidR="00E3678B" w:rsidRDefault="00E3678B" w:rsidP="003D0EE4">
      <w:pPr>
        <w:jc w:val="both"/>
        <w:rPr>
          <w:rFonts w:cstheme="minorHAnsi"/>
          <w:sz w:val="24"/>
          <w:szCs w:val="24"/>
        </w:rPr>
      </w:pPr>
    </w:p>
    <w:p w14:paraId="43FBBE14" w14:textId="1E8D6F5B" w:rsidR="009C28AA" w:rsidRPr="00FF6E1E" w:rsidRDefault="009C28AA" w:rsidP="003D0EE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Caso positivo, a listagem com o nome das pessoas, CPF e o motivo para estar inserido no grupo prioritário</w:t>
      </w:r>
      <w:r>
        <w:rPr>
          <w:rFonts w:cstheme="minorHAnsi"/>
          <w:sz w:val="24"/>
          <w:szCs w:val="24"/>
        </w:rPr>
        <w:t xml:space="preserve"> segue o previsto </w:t>
      </w:r>
      <w:r w:rsidR="00FF6E1E">
        <w:rPr>
          <w:rFonts w:cstheme="minorHAnsi"/>
          <w:sz w:val="24"/>
          <w:szCs w:val="24"/>
        </w:rPr>
        <w:t xml:space="preserve">no </w:t>
      </w:r>
      <w:r w:rsidR="00FF6E1E" w:rsidRPr="008D3F99">
        <w:rPr>
          <w:rFonts w:cstheme="minorHAnsi"/>
          <w:sz w:val="24"/>
          <w:szCs w:val="24"/>
        </w:rPr>
        <w:t xml:space="preserve">Plano Nacional de Operacionalização da Vacinação contra a COVID-19 – 4ª edição (item </w:t>
      </w:r>
      <w:r w:rsidR="00FF6E1E">
        <w:rPr>
          <w:rFonts w:cstheme="minorHAnsi"/>
          <w:sz w:val="24"/>
          <w:szCs w:val="24"/>
        </w:rPr>
        <w:t>3</w:t>
      </w:r>
      <w:r w:rsidR="00FF6E1E" w:rsidRPr="008D3F99">
        <w:rPr>
          <w:rFonts w:cstheme="minorHAnsi"/>
          <w:sz w:val="24"/>
          <w:szCs w:val="24"/>
        </w:rPr>
        <w:t>)</w:t>
      </w:r>
      <w:r w:rsidR="00FF6E1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na </w:t>
      </w:r>
      <w:r w:rsidRPr="0052016F">
        <w:rPr>
          <w:rFonts w:cstheme="minorHAnsi"/>
          <w:sz w:val="24"/>
          <w:szCs w:val="24"/>
        </w:rPr>
        <w:t>Portaria GM/MS Nº 69, de 14 de janeiro de 2021</w:t>
      </w:r>
      <w:r>
        <w:rPr>
          <w:rFonts w:cstheme="minorHAnsi"/>
          <w:sz w:val="24"/>
          <w:szCs w:val="24"/>
        </w:rPr>
        <w:t xml:space="preserve">, </w:t>
      </w:r>
      <w:r w:rsidR="00FF6E1E">
        <w:rPr>
          <w:rFonts w:cstheme="minorHAnsi"/>
          <w:sz w:val="24"/>
          <w:szCs w:val="24"/>
        </w:rPr>
        <w:t xml:space="preserve">na </w:t>
      </w:r>
      <w:r w:rsidR="00FF6E1E" w:rsidRPr="0052016F">
        <w:rPr>
          <w:rFonts w:ascii="Calibri" w:hAnsi="Calibri" w:cs="Calibri"/>
          <w:color w:val="000000"/>
          <w:sz w:val="26"/>
          <w:szCs w:val="26"/>
        </w:rPr>
        <w:t>Nota Informativa Nº 1/2021-CGPNI/DEIDT/SVS/MS</w:t>
      </w:r>
      <w:r w:rsidR="00FF6E1E">
        <w:rPr>
          <w:rFonts w:ascii="Calibri" w:hAnsi="Calibri" w:cs="Calibri"/>
          <w:color w:val="000000"/>
          <w:sz w:val="26"/>
          <w:szCs w:val="26"/>
        </w:rPr>
        <w:t xml:space="preserve"> e nas Resoluções CIB/SUS-ES, em especial as </w:t>
      </w:r>
      <w:proofErr w:type="spellStart"/>
      <w:r w:rsidR="00FF6E1E">
        <w:rPr>
          <w:rFonts w:ascii="Calibri" w:hAnsi="Calibri" w:cs="Calibri"/>
          <w:color w:val="000000"/>
          <w:sz w:val="26"/>
          <w:szCs w:val="26"/>
        </w:rPr>
        <w:t>nºs</w:t>
      </w:r>
      <w:proofErr w:type="spellEnd"/>
      <w:r w:rsidR="00FF6E1E">
        <w:rPr>
          <w:rFonts w:ascii="Calibri" w:hAnsi="Calibri" w:cs="Calibri"/>
          <w:color w:val="000000"/>
          <w:sz w:val="26"/>
          <w:szCs w:val="26"/>
        </w:rPr>
        <w:t>. 007, 008, 009, 011, 012, 013 e 014/2021</w:t>
      </w:r>
      <w:r w:rsidRPr="00E732D6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FF6E1E" w:rsidRPr="00E335B7" w14:paraId="132D7717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47335FB3" w14:textId="77777777" w:rsidR="00FF6E1E" w:rsidRPr="00E335B7" w:rsidRDefault="00FF6E1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B3A6F" w14:textId="77777777" w:rsidR="00FF6E1E" w:rsidRPr="00E335B7" w:rsidRDefault="00FF6E1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FF6E1E" w:rsidRPr="00E335B7" w14:paraId="79EF53F7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23E5AC3" w14:textId="77777777" w:rsidR="00FF6E1E" w:rsidRPr="00E335B7" w:rsidRDefault="00FF6E1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CC787" w14:textId="77777777" w:rsidR="00FF6E1E" w:rsidRPr="00E335B7" w:rsidRDefault="00FF6E1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FF6E1E" w:rsidRPr="00E335B7" w14:paraId="4DA5BAB8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6D752755" w14:textId="77777777" w:rsidR="00FF6E1E" w:rsidRPr="00E335B7" w:rsidRDefault="00FF6E1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2EAC7" w14:textId="77777777" w:rsidR="00FF6E1E" w:rsidRPr="00E335B7" w:rsidRDefault="00FF6E1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69F90A4B" w14:textId="77777777" w:rsidR="00FF6E1E" w:rsidRDefault="00FF6E1E" w:rsidP="00FF6E1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E335B7">
        <w:rPr>
          <w:rFonts w:cstheme="minorHAnsi"/>
          <w:sz w:val="24"/>
          <w:szCs w:val="24"/>
        </w:rPr>
        <w:t>BS.:</w:t>
      </w:r>
    </w:p>
    <w:p w14:paraId="53BE50EC" w14:textId="77777777" w:rsidR="00FF6E1E" w:rsidRPr="00E335B7" w:rsidRDefault="00FF6E1E" w:rsidP="003D0EE4">
      <w:pPr>
        <w:jc w:val="both"/>
        <w:rPr>
          <w:rFonts w:cstheme="minorHAnsi"/>
          <w:sz w:val="24"/>
          <w:szCs w:val="24"/>
        </w:rPr>
      </w:pPr>
    </w:p>
    <w:p w14:paraId="188A95ED" w14:textId="20637299" w:rsidR="003D0EE4" w:rsidRPr="004979F1" w:rsidRDefault="00E732D6" w:rsidP="003D0EE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 xml:space="preserve">No caso de identificação de pessoas fora do grupo prioritário vacinado, </w:t>
      </w:r>
      <w:r w:rsidR="009C3A2B">
        <w:rPr>
          <w:rFonts w:cstheme="minorHAnsi"/>
          <w:sz w:val="24"/>
          <w:szCs w:val="24"/>
        </w:rPr>
        <w:t>é adotado</w:t>
      </w:r>
      <w:r w:rsidRPr="00E732D6">
        <w:rPr>
          <w:rFonts w:cstheme="minorHAnsi"/>
          <w:sz w:val="24"/>
          <w:szCs w:val="24"/>
        </w:rPr>
        <w:t xml:space="preserve"> procedimento </w:t>
      </w:r>
      <w:r w:rsidR="009C3A2B">
        <w:rPr>
          <w:rFonts w:cstheme="minorHAnsi"/>
          <w:sz w:val="24"/>
          <w:szCs w:val="24"/>
        </w:rPr>
        <w:t>para registro e notificação</w:t>
      </w:r>
      <w:r w:rsidRPr="00E732D6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C5013B" w:rsidRPr="00E335B7" w14:paraId="77DE69B4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17A66A1C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172CF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FF6E1E" w:rsidRPr="00E335B7" w14:paraId="6515D1FF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3B611D8A" w14:textId="77777777" w:rsidR="00FF6E1E" w:rsidRPr="00E335B7" w:rsidRDefault="00FF6E1E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7110D" w14:textId="6910B604" w:rsidR="00FF6E1E" w:rsidRPr="00E335B7" w:rsidRDefault="00FF6E1E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C5013B" w:rsidRPr="00E335B7" w14:paraId="1FD0D0F2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2A8A1DEC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AA035" w14:textId="0B09309D" w:rsidR="00C5013B" w:rsidRPr="00E335B7" w:rsidRDefault="00FF6E1E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28EC9687" w14:textId="4934F48F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0F96FCCD" w14:textId="77777777" w:rsidR="009C3A2B" w:rsidRPr="00E335B7" w:rsidRDefault="009C3A2B" w:rsidP="003D0EE4">
      <w:pPr>
        <w:jc w:val="both"/>
        <w:rPr>
          <w:rFonts w:cstheme="minorHAnsi"/>
          <w:sz w:val="24"/>
          <w:szCs w:val="24"/>
        </w:rPr>
      </w:pPr>
    </w:p>
    <w:p w14:paraId="05DB1731" w14:textId="77777777" w:rsidR="009C3A2B" w:rsidRPr="00B43897" w:rsidRDefault="003D0EE4" w:rsidP="009C3A2B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9C3A2B">
        <w:rPr>
          <w:rFonts w:cstheme="minorHAnsi"/>
          <w:sz w:val="24"/>
          <w:szCs w:val="24"/>
        </w:rPr>
        <w:t xml:space="preserve"> </w:t>
      </w:r>
      <w:r w:rsidR="009C3A2B" w:rsidRPr="009C3A2B">
        <w:rPr>
          <w:rFonts w:cstheme="minorHAnsi"/>
          <w:sz w:val="24"/>
          <w:szCs w:val="24"/>
        </w:rPr>
        <w:t xml:space="preserve">No caso de identificação de pessoas fora do grupo prioritário vacinado, </w:t>
      </w:r>
      <w:r w:rsidR="009C3A2B" w:rsidRPr="00B43897">
        <w:rPr>
          <w:rFonts w:cstheme="minorHAnsi"/>
          <w:sz w:val="24"/>
          <w:szCs w:val="24"/>
        </w:rPr>
        <w:t>descreva o procedimento adotado para registro e notificação</w:t>
      </w:r>
      <w:r w:rsidR="009C3A2B">
        <w:rPr>
          <w:rFonts w:cstheme="minorHAnsi"/>
          <w:sz w:val="24"/>
          <w:szCs w:val="24"/>
        </w:rPr>
        <w:t>:</w:t>
      </w:r>
    </w:p>
    <w:p w14:paraId="4115600F" w14:textId="77777777" w:rsidR="009C3A2B" w:rsidRDefault="009C3A2B" w:rsidP="009C3A2B">
      <w:pPr>
        <w:jc w:val="both"/>
        <w:rPr>
          <w:rFonts w:cstheme="minorHAnsi"/>
          <w:sz w:val="24"/>
          <w:szCs w:val="24"/>
        </w:rPr>
      </w:pPr>
      <w:r w:rsidRPr="00B4389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C12EE32" w14:textId="77777777" w:rsidR="009C3A2B" w:rsidRPr="00E335B7" w:rsidRDefault="009C3A2B" w:rsidP="009C3A2B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2B0AAEC2" w14:textId="77777777" w:rsidR="009C3A2B" w:rsidRPr="00E335B7" w:rsidRDefault="009C3A2B" w:rsidP="003D0EE4">
      <w:pPr>
        <w:jc w:val="both"/>
        <w:rPr>
          <w:rFonts w:cstheme="minorHAnsi"/>
          <w:sz w:val="24"/>
          <w:szCs w:val="24"/>
        </w:rPr>
      </w:pPr>
    </w:p>
    <w:p w14:paraId="12AB3C4E" w14:textId="74796671" w:rsidR="003D0EE4" w:rsidRPr="004246AD" w:rsidRDefault="00E732D6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226D18">
        <w:rPr>
          <w:rFonts w:cstheme="minorHAnsi"/>
          <w:sz w:val="24"/>
          <w:szCs w:val="24"/>
        </w:rPr>
        <w:t xml:space="preserve">Houve perda </w:t>
      </w:r>
      <w:r w:rsidR="00090092" w:rsidRPr="00226D18">
        <w:rPr>
          <w:rFonts w:cstheme="minorHAnsi"/>
          <w:sz w:val="24"/>
          <w:szCs w:val="24"/>
        </w:rPr>
        <w:t xml:space="preserve">física </w:t>
      </w:r>
      <w:r w:rsidRPr="00226D18">
        <w:rPr>
          <w:rFonts w:cstheme="minorHAnsi"/>
          <w:sz w:val="24"/>
          <w:szCs w:val="24"/>
        </w:rPr>
        <w:t xml:space="preserve">de vacinas? 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C5013B" w:rsidRPr="00E335B7" w14:paraId="7E6B87AE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4E354983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203E0" w14:textId="77777777" w:rsidR="00C5013B" w:rsidRPr="00E335B7" w:rsidRDefault="00C5013B" w:rsidP="00226D18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C5013B" w:rsidRPr="00E335B7" w14:paraId="241C7D6D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7E412035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D9727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C5013B" w:rsidRPr="00E335B7" w14:paraId="7B8A6289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7404724C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1B42F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06F31E74" w14:textId="6B5A5397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0345B69B" w14:textId="247AF768" w:rsidR="0049381C" w:rsidRDefault="0049381C" w:rsidP="003D0EE4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9381C" w14:paraId="78DDC32F" w14:textId="77777777" w:rsidTr="00A95235">
        <w:tc>
          <w:tcPr>
            <w:tcW w:w="9344" w:type="dxa"/>
          </w:tcPr>
          <w:p w14:paraId="79D8450B" w14:textId="77777777" w:rsidR="0049381C" w:rsidRPr="00544B13" w:rsidRDefault="0049381C" w:rsidP="00A9523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NOTA: Conforme preconiza o Informe Técnico da </w:t>
            </w:r>
            <w:r w:rsidRPr="00B2254F">
              <w:rPr>
                <w:rFonts w:cstheme="minorHAnsi"/>
                <w:sz w:val="24"/>
                <w:szCs w:val="24"/>
              </w:rPr>
              <w:t>Campanha Nacional de Vacinação contra a Covid-19</w:t>
            </w:r>
            <w:r>
              <w:rPr>
                <w:rFonts w:cstheme="minorHAnsi"/>
                <w:sz w:val="24"/>
                <w:szCs w:val="24"/>
              </w:rPr>
              <w:t xml:space="preserve"> (item 9.2), disponibilizado pelo Ministério da Saúde em 19/01/2021, se enquadra como </w:t>
            </w:r>
            <w:r w:rsidRPr="00090092">
              <w:rPr>
                <w:rFonts w:cstheme="minorHAnsi"/>
                <w:sz w:val="24"/>
                <w:szCs w:val="24"/>
              </w:rPr>
              <w:t>perda física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90092">
              <w:rPr>
                <w:rFonts w:cstheme="minorHAnsi"/>
                <w:sz w:val="24"/>
                <w:szCs w:val="24"/>
              </w:rPr>
              <w:t>quebra do frasco; falta de energia; falha do equipamento; validade vencida, procedimento inadequado; falha de transporte; outros motivos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E95DC94" w14:textId="77777777" w:rsidR="0049381C" w:rsidRDefault="0049381C" w:rsidP="0049381C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38576FE6" w14:textId="4B4D2BD7" w:rsidR="00226D18" w:rsidRDefault="003D0EE4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  <w:r w:rsidR="009C3A2B" w:rsidRPr="009C3A2B">
        <w:rPr>
          <w:rFonts w:cstheme="minorHAnsi"/>
          <w:sz w:val="24"/>
          <w:szCs w:val="24"/>
        </w:rPr>
        <w:t>No caso de identificação de</w:t>
      </w:r>
      <w:r w:rsidR="009C3A2B">
        <w:rPr>
          <w:rFonts w:cstheme="minorHAnsi"/>
          <w:sz w:val="24"/>
          <w:szCs w:val="24"/>
        </w:rPr>
        <w:t xml:space="preserve"> perda física</w:t>
      </w:r>
      <w:r w:rsidR="00226D18" w:rsidRPr="00E732D6">
        <w:rPr>
          <w:rFonts w:cstheme="minorHAnsi"/>
          <w:sz w:val="24"/>
          <w:szCs w:val="24"/>
        </w:rPr>
        <w:t xml:space="preserve">, </w:t>
      </w:r>
      <w:r w:rsidR="006F144C">
        <w:rPr>
          <w:rFonts w:cstheme="minorHAnsi"/>
          <w:sz w:val="24"/>
          <w:szCs w:val="24"/>
        </w:rPr>
        <w:t xml:space="preserve">informe </w:t>
      </w:r>
      <w:r w:rsidR="00226D18" w:rsidRPr="00E732D6">
        <w:rPr>
          <w:rFonts w:cstheme="minorHAnsi"/>
          <w:sz w:val="24"/>
          <w:szCs w:val="24"/>
        </w:rPr>
        <w:t>qual</w:t>
      </w:r>
      <w:r w:rsidR="006F144C">
        <w:rPr>
          <w:rFonts w:cstheme="minorHAnsi"/>
          <w:sz w:val="24"/>
          <w:szCs w:val="24"/>
        </w:rPr>
        <w:t>(</w:t>
      </w:r>
      <w:proofErr w:type="spellStart"/>
      <w:r w:rsidR="006F144C">
        <w:rPr>
          <w:rFonts w:cstheme="minorHAnsi"/>
          <w:sz w:val="24"/>
          <w:szCs w:val="24"/>
        </w:rPr>
        <w:t>is</w:t>
      </w:r>
      <w:proofErr w:type="spellEnd"/>
      <w:r w:rsidR="006F144C">
        <w:rPr>
          <w:rFonts w:cstheme="minorHAnsi"/>
          <w:sz w:val="24"/>
          <w:szCs w:val="24"/>
        </w:rPr>
        <w:t>)</w:t>
      </w:r>
      <w:r w:rsidR="00226D18" w:rsidRPr="00E732D6">
        <w:rPr>
          <w:rFonts w:cstheme="minorHAnsi"/>
          <w:sz w:val="24"/>
          <w:szCs w:val="24"/>
        </w:rPr>
        <w:t xml:space="preserve"> o</w:t>
      </w:r>
      <w:r w:rsidR="006F144C">
        <w:rPr>
          <w:rFonts w:cstheme="minorHAnsi"/>
          <w:sz w:val="24"/>
          <w:szCs w:val="24"/>
        </w:rPr>
        <w:t>(s)</w:t>
      </w:r>
      <w:r w:rsidR="00226D18" w:rsidRPr="00E732D6">
        <w:rPr>
          <w:rFonts w:cstheme="minorHAnsi"/>
          <w:sz w:val="24"/>
          <w:szCs w:val="24"/>
        </w:rPr>
        <w:t xml:space="preserve"> motivo</w:t>
      </w:r>
      <w:r w:rsidR="006F144C">
        <w:rPr>
          <w:rFonts w:cstheme="minorHAnsi"/>
          <w:sz w:val="24"/>
          <w:szCs w:val="24"/>
        </w:rPr>
        <w:t>(s) e a quantidade de doses</w:t>
      </w:r>
      <w:r w:rsidR="00226D18" w:rsidRPr="00E732D6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226D18" w:rsidRPr="00E335B7" w14:paraId="418F4F72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9A26A18" w14:textId="77777777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D003F" w14:textId="548843E8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quebra do frasco</w:t>
            </w:r>
            <w:r w:rsidR="006F144C">
              <w:rPr>
                <w:rFonts w:cstheme="minorHAnsi"/>
                <w:sz w:val="24"/>
                <w:szCs w:val="24"/>
              </w:rPr>
              <w:t xml:space="preserve"> (Quantidade de doses: _____)</w:t>
            </w:r>
          </w:p>
        </w:tc>
      </w:tr>
      <w:tr w:rsidR="00226D18" w:rsidRPr="00E335B7" w14:paraId="495670EE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70AA7CCC" w14:textId="77777777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2A08F" w14:textId="0E23CD65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falta de energia</w:t>
            </w:r>
            <w:r w:rsidR="006F144C">
              <w:rPr>
                <w:rFonts w:cstheme="minorHAnsi"/>
                <w:sz w:val="24"/>
                <w:szCs w:val="24"/>
              </w:rPr>
              <w:t xml:space="preserve"> (Quantidade de doses: _____)</w:t>
            </w:r>
          </w:p>
        </w:tc>
      </w:tr>
      <w:tr w:rsidR="00226D18" w:rsidRPr="00E335B7" w14:paraId="3D0521C0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10E6AEE0" w14:textId="77777777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F6FE8" w14:textId="11F18027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falha do equipamento</w:t>
            </w:r>
            <w:r w:rsidR="006F144C">
              <w:rPr>
                <w:rFonts w:cstheme="minorHAnsi"/>
                <w:sz w:val="24"/>
                <w:szCs w:val="24"/>
              </w:rPr>
              <w:t xml:space="preserve"> (Quantidade de doses: _____)</w:t>
            </w:r>
          </w:p>
        </w:tc>
      </w:tr>
      <w:tr w:rsidR="00226D18" w:rsidRPr="00E335B7" w14:paraId="3E6A6683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0FBC40AB" w14:textId="77777777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99372" w14:textId="15D94113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validade vencida</w:t>
            </w:r>
            <w:r w:rsidR="006F144C">
              <w:rPr>
                <w:rFonts w:cstheme="minorHAnsi"/>
                <w:sz w:val="24"/>
                <w:szCs w:val="24"/>
              </w:rPr>
              <w:t xml:space="preserve"> (Quantidade de doses: _____)</w:t>
            </w:r>
          </w:p>
        </w:tc>
      </w:tr>
      <w:tr w:rsidR="00226D18" w:rsidRPr="00E335B7" w14:paraId="32479B94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69C6A1CA" w14:textId="77777777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9A3A5" w14:textId="4BACADCE" w:rsidR="00226D18" w:rsidRPr="00090092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procedimento inadequado</w:t>
            </w:r>
            <w:r w:rsidR="006F144C">
              <w:rPr>
                <w:rFonts w:cstheme="minorHAnsi"/>
                <w:sz w:val="24"/>
                <w:szCs w:val="24"/>
              </w:rPr>
              <w:t xml:space="preserve"> (Quantidade de doses: _____)</w:t>
            </w:r>
          </w:p>
        </w:tc>
      </w:tr>
      <w:tr w:rsidR="00226D18" w:rsidRPr="00E335B7" w14:paraId="043A7242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28DC644F" w14:textId="77777777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10570" w14:textId="705AAEE1" w:rsidR="00226D18" w:rsidRPr="00090092" w:rsidRDefault="00B13EC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falha de transporte</w:t>
            </w:r>
            <w:r w:rsidR="006F144C">
              <w:rPr>
                <w:rFonts w:cstheme="minorHAnsi"/>
                <w:sz w:val="24"/>
                <w:szCs w:val="24"/>
              </w:rPr>
              <w:t xml:space="preserve"> (Quantidade de doses: _____)</w:t>
            </w:r>
          </w:p>
        </w:tc>
      </w:tr>
      <w:tr w:rsidR="00226D18" w:rsidRPr="00E335B7" w14:paraId="2F70BE02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31E7AB19" w14:textId="77777777" w:rsidR="00226D18" w:rsidRPr="00E335B7" w:rsidRDefault="00226D18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B9A07" w14:textId="620AF17A" w:rsidR="00226D18" w:rsidRPr="00E335B7" w:rsidRDefault="00B13EC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outros motivos</w:t>
            </w:r>
            <w:r>
              <w:rPr>
                <w:rFonts w:cstheme="minorHAnsi"/>
                <w:sz w:val="24"/>
                <w:szCs w:val="24"/>
              </w:rPr>
              <w:t xml:space="preserve"> (descreva o motivo</w:t>
            </w:r>
            <w:r w:rsidR="006F144C">
              <w:rPr>
                <w:rFonts w:cstheme="minorHAnsi"/>
                <w:sz w:val="24"/>
                <w:szCs w:val="24"/>
              </w:rPr>
              <w:t xml:space="preserve"> e quantidade de doses</w:t>
            </w:r>
            <w:r>
              <w:rPr>
                <w:rFonts w:cstheme="minorHAnsi"/>
                <w:sz w:val="24"/>
                <w:szCs w:val="24"/>
              </w:rPr>
              <w:t>: _______________________)</w:t>
            </w:r>
          </w:p>
        </w:tc>
      </w:tr>
    </w:tbl>
    <w:p w14:paraId="1F7B324F" w14:textId="77777777" w:rsidR="00226D18" w:rsidRPr="00E335B7" w:rsidRDefault="00226D18" w:rsidP="00226D18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54683ACC" w14:textId="6F7A3A6A" w:rsidR="00E732D6" w:rsidRDefault="00E732D6" w:rsidP="00E732D6">
      <w:pPr>
        <w:jc w:val="both"/>
        <w:rPr>
          <w:rFonts w:cstheme="minorHAnsi"/>
          <w:sz w:val="24"/>
          <w:szCs w:val="24"/>
        </w:rPr>
      </w:pPr>
    </w:p>
    <w:p w14:paraId="7B997495" w14:textId="0EAD726A" w:rsidR="00D77495" w:rsidRPr="00051C52" w:rsidRDefault="00436E6A" w:rsidP="00D77495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caso de ocorrência de perda física</w:t>
      </w:r>
      <w:r w:rsidRPr="00E732D6">
        <w:rPr>
          <w:rFonts w:cstheme="minorHAnsi"/>
          <w:sz w:val="24"/>
          <w:szCs w:val="24"/>
        </w:rPr>
        <w:t xml:space="preserve">, </w:t>
      </w:r>
      <w:r w:rsidR="009C3A2B" w:rsidRPr="00E732D6">
        <w:rPr>
          <w:rFonts w:cstheme="minorHAnsi"/>
          <w:sz w:val="24"/>
          <w:szCs w:val="24"/>
        </w:rPr>
        <w:t>o procedimento adotado para registro e notificação</w:t>
      </w:r>
      <w:r w:rsidR="009C3A2B">
        <w:rPr>
          <w:rFonts w:cstheme="minorHAnsi"/>
          <w:sz w:val="24"/>
          <w:szCs w:val="24"/>
        </w:rPr>
        <w:t xml:space="preserve"> segue o estabelecido no </w:t>
      </w:r>
      <w:r w:rsidR="00D77495">
        <w:rPr>
          <w:rFonts w:cstheme="minorHAnsi"/>
          <w:sz w:val="24"/>
          <w:szCs w:val="24"/>
        </w:rPr>
        <w:t xml:space="preserve">Plano Nacional de Operacionalização da Vacinação contra a COVID-19 – 4ª edição (item </w:t>
      </w:r>
      <w:r w:rsidR="00051C52">
        <w:rPr>
          <w:rFonts w:cstheme="minorHAnsi"/>
          <w:sz w:val="24"/>
          <w:szCs w:val="24"/>
        </w:rPr>
        <w:t>5.2</w:t>
      </w:r>
      <w:r w:rsidR="00D77495">
        <w:rPr>
          <w:rFonts w:cstheme="minorHAnsi"/>
          <w:sz w:val="24"/>
          <w:szCs w:val="24"/>
        </w:rPr>
        <w:t>)</w:t>
      </w:r>
      <w:r w:rsidR="00051C52">
        <w:rPr>
          <w:rFonts w:cstheme="minorHAnsi"/>
          <w:sz w:val="24"/>
          <w:szCs w:val="24"/>
        </w:rPr>
        <w:t xml:space="preserve">, </w:t>
      </w:r>
      <w:r w:rsidR="00D77495">
        <w:rPr>
          <w:rFonts w:cstheme="minorHAnsi"/>
          <w:sz w:val="24"/>
          <w:szCs w:val="24"/>
        </w:rPr>
        <w:t>na</w:t>
      </w:r>
      <w:r w:rsidR="008874B6">
        <w:rPr>
          <w:rFonts w:cstheme="minorHAnsi"/>
          <w:sz w:val="24"/>
          <w:szCs w:val="24"/>
        </w:rPr>
        <w:t xml:space="preserve"> </w:t>
      </w:r>
      <w:r w:rsidR="00D77495" w:rsidRPr="008874B6">
        <w:rPr>
          <w:rFonts w:cstheme="minorHAnsi"/>
          <w:sz w:val="24"/>
          <w:szCs w:val="24"/>
        </w:rPr>
        <w:t>Portaria GM/MS Nº 69, de 14 de janeiro de 2021</w:t>
      </w:r>
      <w:r w:rsidR="00051C52">
        <w:rPr>
          <w:rFonts w:cstheme="minorHAnsi"/>
          <w:sz w:val="24"/>
          <w:szCs w:val="24"/>
        </w:rPr>
        <w:t xml:space="preserve"> e</w:t>
      </w:r>
      <w:r w:rsidR="00D77495" w:rsidRPr="008874B6">
        <w:rPr>
          <w:rFonts w:cstheme="minorHAnsi"/>
          <w:sz w:val="24"/>
          <w:szCs w:val="24"/>
        </w:rPr>
        <w:t xml:space="preserve"> na </w:t>
      </w:r>
      <w:r w:rsidR="00D77495" w:rsidRPr="008874B6">
        <w:rPr>
          <w:rFonts w:ascii="Calibri" w:hAnsi="Calibri" w:cs="Calibri"/>
          <w:color w:val="000000"/>
          <w:sz w:val="26"/>
          <w:szCs w:val="26"/>
        </w:rPr>
        <w:t>Nota Informativa Nº 1/2021-CGPNI/DEIDT/SVS/MS</w:t>
      </w:r>
      <w:r w:rsidR="00D77495" w:rsidRPr="008874B6">
        <w:rPr>
          <w:rFonts w:cstheme="minorHAnsi"/>
          <w:sz w:val="24"/>
          <w:szCs w:val="24"/>
        </w:rPr>
        <w:t>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051C52" w:rsidRPr="00E335B7" w14:paraId="6BB5F15E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5284D550" w14:textId="77777777" w:rsidR="00051C52" w:rsidRPr="00E335B7" w:rsidRDefault="00051C5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84683" w14:textId="77777777" w:rsidR="00051C52" w:rsidRPr="00E335B7" w:rsidRDefault="00051C5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051C52" w:rsidRPr="00E335B7" w14:paraId="7A5BF03D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3DF9A4ED" w14:textId="77777777" w:rsidR="00051C52" w:rsidRPr="00E335B7" w:rsidRDefault="00051C5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8E2A7" w14:textId="77777777" w:rsidR="00051C52" w:rsidRPr="00E335B7" w:rsidRDefault="00051C5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051C52" w:rsidRPr="00E335B7" w14:paraId="6300A43B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341C509E" w14:textId="77777777" w:rsidR="00051C52" w:rsidRPr="00E335B7" w:rsidRDefault="00051C5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D8C00" w14:textId="77777777" w:rsidR="00051C52" w:rsidRPr="00E335B7" w:rsidRDefault="00051C52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15D7FA07" w14:textId="2AA9492C" w:rsidR="00D77495" w:rsidRPr="00D77495" w:rsidRDefault="00051C52" w:rsidP="00D77495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OBS.:</w:t>
      </w:r>
    </w:p>
    <w:p w14:paraId="16B2BF7E" w14:textId="717E61AB" w:rsidR="009C3A2B" w:rsidRDefault="009C3A2B" w:rsidP="009C3A2B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1875CB45" w14:textId="7A03CA23" w:rsidR="00CF097B" w:rsidRDefault="00CF097B" w:rsidP="009C3A2B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7681B948" w14:textId="781177F5" w:rsidR="00CF097B" w:rsidRPr="00051C52" w:rsidRDefault="00CF097B" w:rsidP="00CF097B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caso de ocorrência de perda física</w:t>
      </w:r>
      <w:r w:rsidRPr="00E732D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existe </w:t>
      </w:r>
      <w:r w:rsidRPr="00E732D6">
        <w:rPr>
          <w:rFonts w:cstheme="minorHAnsi"/>
          <w:sz w:val="24"/>
          <w:szCs w:val="24"/>
        </w:rPr>
        <w:t>procedimento</w:t>
      </w:r>
      <w:r>
        <w:rPr>
          <w:rFonts w:cstheme="minorHAnsi"/>
          <w:sz w:val="24"/>
          <w:szCs w:val="24"/>
        </w:rPr>
        <w:t xml:space="preserve"> municipal instituído para registro e notificação, </w:t>
      </w:r>
      <w:r w:rsidR="00F80DC8" w:rsidRPr="00587078">
        <w:rPr>
          <w:rFonts w:cstheme="minorHAnsi"/>
          <w:sz w:val="24"/>
          <w:szCs w:val="24"/>
        </w:rPr>
        <w:t>com registro testemunhal e/ou fotográfico</w:t>
      </w:r>
      <w:r w:rsidRPr="008874B6">
        <w:rPr>
          <w:rFonts w:cstheme="minorHAnsi"/>
          <w:sz w:val="24"/>
          <w:szCs w:val="24"/>
        </w:rPr>
        <w:t>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CF097B" w:rsidRPr="00E335B7" w14:paraId="1A6DA01C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69AE04C0" w14:textId="77777777" w:rsidR="00CF097B" w:rsidRPr="00E335B7" w:rsidRDefault="00CF097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934DB" w14:textId="61B041BB" w:rsidR="00CF097B" w:rsidRPr="00E335B7" w:rsidRDefault="00CF097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 w:rsidR="00F80DC8">
              <w:rPr>
                <w:rFonts w:cstheme="minorHAnsi"/>
                <w:sz w:val="24"/>
                <w:szCs w:val="24"/>
              </w:rPr>
              <w:t xml:space="preserve"> (Informe o normativo: ___________________________)</w:t>
            </w:r>
          </w:p>
        </w:tc>
      </w:tr>
      <w:tr w:rsidR="00CF097B" w:rsidRPr="00E335B7" w14:paraId="4AE495CF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7AA410E2" w14:textId="77777777" w:rsidR="00CF097B" w:rsidRPr="00E335B7" w:rsidRDefault="00CF097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8AF95" w14:textId="77777777" w:rsidR="00CF097B" w:rsidRPr="00E335B7" w:rsidRDefault="00CF097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CF097B" w:rsidRPr="00E335B7" w14:paraId="478CC3F2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3E540643" w14:textId="77777777" w:rsidR="00CF097B" w:rsidRPr="00E335B7" w:rsidRDefault="00CF097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0FD93" w14:textId="77777777" w:rsidR="00CF097B" w:rsidRPr="00E335B7" w:rsidRDefault="00CF097B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7E46090E" w14:textId="77777777" w:rsidR="00CF097B" w:rsidRPr="00D77495" w:rsidRDefault="00CF097B" w:rsidP="00CF097B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OBS.:</w:t>
      </w:r>
    </w:p>
    <w:p w14:paraId="7E6EAA21" w14:textId="77777777" w:rsidR="00CF097B" w:rsidRDefault="00CF097B" w:rsidP="009C3A2B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71BD6D43" w14:textId="77777777" w:rsidR="009C3A2B" w:rsidRDefault="009C3A2B" w:rsidP="009C3A2B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5AD74BAF" w14:textId="0016E981" w:rsidR="00090092" w:rsidRPr="00B43897" w:rsidRDefault="00B43897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B43897">
        <w:rPr>
          <w:rFonts w:cstheme="minorHAnsi"/>
          <w:sz w:val="24"/>
          <w:szCs w:val="24"/>
        </w:rPr>
        <w:t xml:space="preserve">No caso de ocorrência de perda física, descreva </w:t>
      </w:r>
      <w:r w:rsidR="00436E6A" w:rsidRPr="00B43897">
        <w:rPr>
          <w:rFonts w:cstheme="minorHAnsi"/>
          <w:sz w:val="24"/>
          <w:szCs w:val="24"/>
        </w:rPr>
        <w:t>o procedimento adotado para registro e notificação</w:t>
      </w:r>
      <w:r>
        <w:rPr>
          <w:rFonts w:cstheme="minorHAnsi"/>
          <w:sz w:val="24"/>
          <w:szCs w:val="24"/>
        </w:rPr>
        <w:t>:</w:t>
      </w:r>
    </w:p>
    <w:p w14:paraId="02EFBCCB" w14:textId="5C233C6F" w:rsidR="00B43897" w:rsidRDefault="00B43897" w:rsidP="00B43897">
      <w:pPr>
        <w:jc w:val="both"/>
        <w:rPr>
          <w:rFonts w:cstheme="minorHAnsi"/>
          <w:sz w:val="24"/>
          <w:szCs w:val="24"/>
        </w:rPr>
      </w:pPr>
      <w:r w:rsidRPr="00B4389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98149A8" w14:textId="77777777" w:rsidR="00B43897" w:rsidRPr="00E335B7" w:rsidRDefault="00B43897" w:rsidP="00B43897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______________________________________________________________________________</w:t>
      </w:r>
    </w:p>
    <w:p w14:paraId="409771C9" w14:textId="77777777" w:rsidR="00476CAA" w:rsidRDefault="00476CAA" w:rsidP="00476CAA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6CAA" w14:paraId="2C175B51" w14:textId="77777777" w:rsidTr="00A95235">
        <w:tc>
          <w:tcPr>
            <w:tcW w:w="9344" w:type="dxa"/>
          </w:tcPr>
          <w:p w14:paraId="0CF4F2E8" w14:textId="52293EC7" w:rsidR="00E969C4" w:rsidRPr="00544B13" w:rsidRDefault="00476CAA" w:rsidP="00E969C4">
            <w:pPr>
              <w:jc w:val="both"/>
              <w:rPr>
                <w:rFonts w:cstheme="minorHAnsi"/>
                <w:sz w:val="24"/>
                <w:szCs w:val="24"/>
              </w:rPr>
            </w:pPr>
            <w:r w:rsidRPr="00E969C4">
              <w:rPr>
                <w:rFonts w:cstheme="minorHAnsi"/>
                <w:sz w:val="24"/>
                <w:szCs w:val="24"/>
              </w:rPr>
              <w:t xml:space="preserve">NOTA: </w:t>
            </w:r>
            <w:r w:rsidR="00BE14FE" w:rsidRPr="00E969C4">
              <w:rPr>
                <w:rFonts w:cstheme="minorHAnsi"/>
                <w:sz w:val="24"/>
                <w:szCs w:val="24"/>
              </w:rPr>
              <w:t>Conforme preconiza</w:t>
            </w:r>
            <w:r w:rsidR="00E969C4">
              <w:rPr>
                <w:rFonts w:cstheme="minorHAnsi"/>
                <w:sz w:val="24"/>
                <w:szCs w:val="24"/>
              </w:rPr>
              <w:t xml:space="preserve"> a alínea “b”, inciso VI, Art. 2º d</w:t>
            </w:r>
            <w:r w:rsidR="00E969C4" w:rsidRPr="00E969C4">
              <w:rPr>
                <w:rFonts w:cstheme="minorHAnsi"/>
                <w:sz w:val="24"/>
                <w:szCs w:val="24"/>
              </w:rPr>
              <w:t xml:space="preserve">a </w:t>
            </w:r>
            <w:r w:rsidR="00E969C4" w:rsidRPr="008874B6">
              <w:rPr>
                <w:rFonts w:cstheme="minorHAnsi"/>
                <w:sz w:val="24"/>
                <w:szCs w:val="24"/>
              </w:rPr>
              <w:t>Portaria GM/MS Nº 69, de 14 de janeiro de 2021</w:t>
            </w:r>
            <w:r w:rsidR="00E969C4">
              <w:rPr>
                <w:rFonts w:cstheme="minorHAnsi"/>
                <w:sz w:val="24"/>
                <w:szCs w:val="24"/>
              </w:rPr>
              <w:t>, c</w:t>
            </w:r>
            <w:r w:rsidR="00E969C4" w:rsidRPr="00E969C4">
              <w:rPr>
                <w:rFonts w:cstheme="minorHAnsi"/>
                <w:sz w:val="24"/>
                <w:szCs w:val="24"/>
              </w:rPr>
              <w:t>ompete aos serviços de vacinação, observadas as orientações do Ministério da Saúde</w:t>
            </w:r>
            <w:r w:rsidR="00E969C4">
              <w:rPr>
                <w:rFonts w:cstheme="minorHAnsi"/>
                <w:sz w:val="24"/>
                <w:szCs w:val="24"/>
              </w:rPr>
              <w:t xml:space="preserve">, </w:t>
            </w:r>
            <w:r w:rsidR="00E969C4" w:rsidRPr="00E969C4">
              <w:rPr>
                <w:rFonts w:cstheme="minorHAnsi"/>
                <w:sz w:val="24"/>
                <w:szCs w:val="24"/>
              </w:rPr>
              <w:t>registrar e controlar as perdas físicas e técnicas das vacinas contra a COVID-19, por meio de</w:t>
            </w:r>
            <w:r w:rsidR="00E969C4">
              <w:rPr>
                <w:rFonts w:cstheme="minorHAnsi"/>
                <w:sz w:val="24"/>
                <w:szCs w:val="24"/>
              </w:rPr>
              <w:t xml:space="preserve"> </w:t>
            </w:r>
            <w:r w:rsidR="00E969C4" w:rsidRPr="00E969C4">
              <w:rPr>
                <w:rFonts w:cstheme="minorHAnsi"/>
                <w:sz w:val="24"/>
                <w:szCs w:val="24"/>
              </w:rPr>
              <w:t>sistema do Ministério da Saúde</w:t>
            </w:r>
            <w:r w:rsidR="00E969C4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1716EC46" w14:textId="77777777" w:rsidR="00476CAA" w:rsidRDefault="00476CAA" w:rsidP="00476CAA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7B96AFA3" w14:textId="4DC2017D" w:rsidR="00156291" w:rsidRPr="00E732D6" w:rsidRDefault="00E732D6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O número de pessoas vacinadas corresponde ao número de doses aplicadas no dia</w:t>
      </w:r>
      <w:r w:rsidR="00DF119F">
        <w:rPr>
          <w:rFonts w:cstheme="minorHAnsi"/>
          <w:sz w:val="24"/>
          <w:szCs w:val="24"/>
        </w:rPr>
        <w:t xml:space="preserve">, conforme prevê o </w:t>
      </w:r>
      <w:r w:rsidR="00D7704E" w:rsidRPr="00BC1B4E">
        <w:rPr>
          <w:rFonts w:cstheme="minorHAnsi"/>
          <w:sz w:val="24"/>
          <w:szCs w:val="24"/>
        </w:rPr>
        <w:t>Manual de Normas e Procedimentos para vacinação</w:t>
      </w:r>
      <w:r w:rsidR="00D7704E">
        <w:rPr>
          <w:rFonts w:cstheme="minorHAnsi"/>
          <w:sz w:val="24"/>
          <w:szCs w:val="24"/>
        </w:rPr>
        <w:t xml:space="preserve"> (item 3.3.5)</w:t>
      </w:r>
      <w:r w:rsidR="00156291" w:rsidRPr="00E732D6">
        <w:rPr>
          <w:rFonts w:cstheme="minorHAnsi"/>
          <w:sz w:val="24"/>
          <w:szCs w:val="24"/>
        </w:rPr>
        <w:t>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156291" w:rsidRPr="00156291" w14:paraId="08FFEE52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EDCFBEB" w14:textId="77777777" w:rsidR="00156291" w:rsidRPr="00156291" w:rsidRDefault="00156291" w:rsidP="00A95235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96260" w14:textId="77777777" w:rsidR="00156291" w:rsidRPr="00C74F87" w:rsidRDefault="00156291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C74F87" w:rsidRPr="00156291" w14:paraId="4BA64EE3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BAA6B51" w14:textId="77777777" w:rsidR="00C74F87" w:rsidRPr="00156291" w:rsidRDefault="00C74F87" w:rsidP="00A95235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3F7CD" w14:textId="53DBC51A" w:rsidR="00C74F87" w:rsidRPr="00C74F87" w:rsidRDefault="00C74F8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156291" w:rsidRPr="00156291" w14:paraId="7EA7150B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5D66736A" w14:textId="77777777" w:rsidR="00156291" w:rsidRPr="00156291" w:rsidRDefault="00156291" w:rsidP="00A95235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6891E" w14:textId="4CF20064" w:rsidR="00156291" w:rsidRPr="00156291" w:rsidRDefault="00C74F87" w:rsidP="00A95235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6ADF3C55" w14:textId="77777777" w:rsidR="00156291" w:rsidRPr="00C74F87" w:rsidRDefault="00156291" w:rsidP="00156291">
      <w:pPr>
        <w:jc w:val="both"/>
        <w:rPr>
          <w:rFonts w:cstheme="minorHAnsi"/>
          <w:sz w:val="24"/>
          <w:szCs w:val="24"/>
        </w:rPr>
      </w:pPr>
      <w:r w:rsidRPr="00C74F87">
        <w:rPr>
          <w:rFonts w:cstheme="minorHAnsi"/>
          <w:sz w:val="24"/>
          <w:szCs w:val="24"/>
        </w:rPr>
        <w:t xml:space="preserve">OBS.:  </w:t>
      </w:r>
    </w:p>
    <w:p w14:paraId="111A741B" w14:textId="135A489D" w:rsidR="00156291" w:rsidRDefault="00156291" w:rsidP="003D0EE4">
      <w:pPr>
        <w:jc w:val="both"/>
        <w:rPr>
          <w:rFonts w:cstheme="minorHAnsi"/>
          <w:sz w:val="24"/>
          <w:szCs w:val="24"/>
        </w:rPr>
      </w:pPr>
    </w:p>
    <w:p w14:paraId="09A06D3B" w14:textId="77777777" w:rsidR="00E969C4" w:rsidRDefault="00E969C4" w:rsidP="003D0EE4">
      <w:pPr>
        <w:jc w:val="both"/>
        <w:rPr>
          <w:rFonts w:cstheme="minorHAnsi"/>
          <w:sz w:val="24"/>
          <w:szCs w:val="24"/>
        </w:rPr>
      </w:pPr>
    </w:p>
    <w:p w14:paraId="3EE4E096" w14:textId="174F2304" w:rsidR="00F35092" w:rsidRPr="00E249A4" w:rsidRDefault="00E732D6" w:rsidP="003D0EE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As informações das doses aplicadas são imediatamente registradas no Sistema de Informações do Programa Nacional de Imunizações - SIPNI (módulo Campanha de Vacinação COVID-19)</w:t>
      </w:r>
      <w:r w:rsidR="00A95235">
        <w:rPr>
          <w:rFonts w:cstheme="minorHAnsi"/>
          <w:sz w:val="24"/>
          <w:szCs w:val="24"/>
        </w:rPr>
        <w:t xml:space="preserve">, conforme prevê o Informe Técnico da </w:t>
      </w:r>
      <w:r w:rsidR="00A95235" w:rsidRPr="00B2254F">
        <w:rPr>
          <w:rFonts w:cstheme="minorHAnsi"/>
          <w:sz w:val="24"/>
          <w:szCs w:val="24"/>
        </w:rPr>
        <w:t>Campanha Nacional de Vacinação contra a Covid-19</w:t>
      </w:r>
      <w:r w:rsidR="00A95235">
        <w:rPr>
          <w:rFonts w:cstheme="minorHAnsi"/>
          <w:sz w:val="24"/>
          <w:szCs w:val="24"/>
        </w:rPr>
        <w:t xml:space="preserve"> (item 9.1), disponibilizado pelo Ministério da Saúde em 19/01/2021, Art. 15 da </w:t>
      </w:r>
      <w:r w:rsidR="00A95235" w:rsidRPr="00A95235">
        <w:rPr>
          <w:rFonts w:cstheme="minorHAnsi"/>
          <w:sz w:val="24"/>
          <w:szCs w:val="24"/>
        </w:rPr>
        <w:t>Medida Provisória Nº 1.026, de 6 de janeiro de 2021</w:t>
      </w:r>
      <w:r w:rsidR="00A95235">
        <w:rPr>
          <w:rFonts w:cstheme="minorHAnsi"/>
          <w:sz w:val="24"/>
          <w:szCs w:val="24"/>
        </w:rPr>
        <w:t xml:space="preserve">, e § 1º, Art. 2º da </w:t>
      </w:r>
      <w:r w:rsidR="00A95235" w:rsidRPr="008874B6">
        <w:rPr>
          <w:rFonts w:cstheme="minorHAnsi"/>
          <w:sz w:val="24"/>
          <w:szCs w:val="24"/>
        </w:rPr>
        <w:t>Portaria GM/MS Nº 69, de 14 de janeiro de 2021</w:t>
      </w:r>
      <w:r w:rsidRPr="00E732D6">
        <w:rPr>
          <w:rFonts w:cstheme="minorHAnsi"/>
          <w:sz w:val="24"/>
          <w:szCs w:val="24"/>
        </w:rPr>
        <w:t xml:space="preserve">? 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C74F87" w:rsidRPr="00C74F87" w14:paraId="2CA66CCE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6D88BDD8" w14:textId="77777777" w:rsidR="00282747" w:rsidRPr="00C74F87" w:rsidRDefault="0028274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80221" w14:textId="77777777" w:rsidR="00282747" w:rsidRPr="00C74F87" w:rsidRDefault="0028274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C74F87" w:rsidRPr="00C74F87" w14:paraId="3E26D504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07A8D2E3" w14:textId="77777777" w:rsidR="00282747" w:rsidRPr="00C74F87" w:rsidRDefault="0028274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EFCD8" w14:textId="700C0432" w:rsidR="00282747" w:rsidRPr="00C74F87" w:rsidRDefault="0028274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NÃO</w:t>
            </w:r>
            <w:r w:rsidR="00A95235">
              <w:rPr>
                <w:rFonts w:cstheme="minorHAnsi"/>
                <w:sz w:val="24"/>
                <w:szCs w:val="24"/>
              </w:rPr>
              <w:t xml:space="preserve"> (Informe o motivo pela não utilização do sistema: __________________)</w:t>
            </w:r>
          </w:p>
        </w:tc>
      </w:tr>
      <w:tr w:rsidR="00A95235" w:rsidRPr="00C74F87" w14:paraId="5078C437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4E68F253" w14:textId="77777777" w:rsidR="00A95235" w:rsidRPr="00C74F87" w:rsidRDefault="00A9523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54946" w14:textId="735271C8" w:rsidR="00A95235" w:rsidRPr="00C74F87" w:rsidRDefault="00A9523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NÃO REGISTRA NO SIPNI, MAS UTILIZA OUTRO SISTEMA (Informe qual sistema: ______)</w:t>
            </w:r>
          </w:p>
        </w:tc>
      </w:tr>
      <w:tr w:rsidR="00C74F87" w:rsidRPr="00C74F87" w14:paraId="13707A4B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72C6DFAE" w14:textId="77777777" w:rsidR="00282747" w:rsidRPr="00C74F87" w:rsidRDefault="0028274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FFF42" w14:textId="77777777" w:rsidR="00282747" w:rsidRPr="00C74F87" w:rsidRDefault="00282747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NÃO SE APLICA</w:t>
            </w:r>
          </w:p>
        </w:tc>
      </w:tr>
    </w:tbl>
    <w:p w14:paraId="5D1057A0" w14:textId="04C1E8FB" w:rsidR="00282747" w:rsidRPr="00C74F87" w:rsidRDefault="00282747" w:rsidP="00282747">
      <w:pPr>
        <w:jc w:val="both"/>
        <w:rPr>
          <w:rFonts w:cstheme="minorHAnsi"/>
          <w:sz w:val="24"/>
          <w:szCs w:val="24"/>
        </w:rPr>
      </w:pPr>
      <w:r w:rsidRPr="00C74F87">
        <w:rPr>
          <w:rFonts w:cstheme="minorHAnsi"/>
          <w:sz w:val="24"/>
          <w:szCs w:val="24"/>
        </w:rPr>
        <w:t>O</w:t>
      </w:r>
      <w:r w:rsidR="00C74F87">
        <w:rPr>
          <w:rFonts w:cstheme="minorHAnsi"/>
          <w:sz w:val="24"/>
          <w:szCs w:val="24"/>
        </w:rPr>
        <w:t>BS</w:t>
      </w:r>
      <w:r w:rsidRPr="00C74F87">
        <w:rPr>
          <w:rFonts w:cstheme="minorHAnsi"/>
          <w:sz w:val="24"/>
          <w:szCs w:val="24"/>
        </w:rPr>
        <w:t xml:space="preserve">.: </w:t>
      </w:r>
    </w:p>
    <w:p w14:paraId="56FE80CC" w14:textId="1E57E5CD" w:rsidR="00F35092" w:rsidRDefault="00F35092" w:rsidP="003D0EE4">
      <w:pPr>
        <w:jc w:val="both"/>
        <w:rPr>
          <w:rFonts w:cstheme="minorHAnsi"/>
          <w:color w:val="0070C0"/>
          <w:sz w:val="24"/>
          <w:szCs w:val="24"/>
        </w:rPr>
      </w:pPr>
    </w:p>
    <w:p w14:paraId="279403D6" w14:textId="524AC256" w:rsidR="00900379" w:rsidRPr="00A95235" w:rsidRDefault="00D7704E" w:rsidP="003D0EE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 xml:space="preserve">No caso </w:t>
      </w:r>
      <w:r w:rsidR="00A95235">
        <w:rPr>
          <w:rFonts w:cstheme="minorHAnsi"/>
          <w:sz w:val="24"/>
          <w:szCs w:val="24"/>
        </w:rPr>
        <w:t>de</w:t>
      </w:r>
      <w:r w:rsidRPr="00E732D6">
        <w:rPr>
          <w:rFonts w:cstheme="minorHAnsi"/>
          <w:sz w:val="24"/>
          <w:szCs w:val="24"/>
        </w:rPr>
        <w:t xml:space="preserve"> utilizado </w:t>
      </w:r>
      <w:r w:rsidR="00A95235">
        <w:rPr>
          <w:rFonts w:cstheme="minorHAnsi"/>
          <w:sz w:val="24"/>
          <w:szCs w:val="24"/>
        </w:rPr>
        <w:t xml:space="preserve">de </w:t>
      </w:r>
      <w:r w:rsidRPr="00E732D6">
        <w:rPr>
          <w:rFonts w:cstheme="minorHAnsi"/>
          <w:sz w:val="24"/>
          <w:szCs w:val="24"/>
        </w:rPr>
        <w:t xml:space="preserve">sistema, </w:t>
      </w:r>
      <w:r w:rsidR="00A95235">
        <w:rPr>
          <w:rFonts w:cstheme="minorHAnsi"/>
          <w:sz w:val="24"/>
          <w:szCs w:val="24"/>
        </w:rPr>
        <w:t>s</w:t>
      </w:r>
      <w:r w:rsidRPr="00E732D6">
        <w:rPr>
          <w:rFonts w:cstheme="minorHAnsi"/>
          <w:sz w:val="24"/>
          <w:szCs w:val="24"/>
        </w:rPr>
        <w:t>ão disponibilizados relatórios gerenciais?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A95235" w:rsidRPr="00156291" w14:paraId="5C4CAB9A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1018F813" w14:textId="77777777" w:rsidR="00A95235" w:rsidRPr="00156291" w:rsidRDefault="00A95235" w:rsidP="00A95235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1B8D6" w14:textId="77777777" w:rsidR="00A95235" w:rsidRPr="00C74F87" w:rsidRDefault="00A9523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A95235" w:rsidRPr="00156291" w14:paraId="2CE434A0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04602630" w14:textId="77777777" w:rsidR="00A95235" w:rsidRPr="00156291" w:rsidRDefault="00A95235" w:rsidP="00A95235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5C0D9" w14:textId="77777777" w:rsidR="00A95235" w:rsidRPr="00C74F87" w:rsidRDefault="00A9523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A95235" w:rsidRPr="00156291" w14:paraId="0CB40060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49C3B843" w14:textId="77777777" w:rsidR="00A95235" w:rsidRPr="00156291" w:rsidRDefault="00A95235" w:rsidP="00A95235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0CFE2" w14:textId="77777777" w:rsidR="00A95235" w:rsidRPr="00156291" w:rsidRDefault="00A95235" w:rsidP="00A95235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26226211" w14:textId="707F0C4F" w:rsidR="00A95235" w:rsidRDefault="00A95235" w:rsidP="003D0EE4">
      <w:pPr>
        <w:jc w:val="both"/>
        <w:rPr>
          <w:rFonts w:cstheme="minorHAnsi"/>
          <w:color w:val="0070C0"/>
          <w:sz w:val="24"/>
          <w:szCs w:val="24"/>
        </w:rPr>
      </w:pPr>
      <w:r w:rsidRPr="00C74F87">
        <w:rPr>
          <w:rFonts w:cstheme="minorHAnsi"/>
          <w:sz w:val="24"/>
          <w:szCs w:val="24"/>
        </w:rPr>
        <w:t>OBS.:</w:t>
      </w:r>
    </w:p>
    <w:p w14:paraId="5A8DC94C" w14:textId="77777777" w:rsidR="00900379" w:rsidRDefault="00900379" w:rsidP="00900379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00379" w14:paraId="1BF1727C" w14:textId="77777777" w:rsidTr="00A95235">
        <w:tc>
          <w:tcPr>
            <w:tcW w:w="9344" w:type="dxa"/>
          </w:tcPr>
          <w:p w14:paraId="41F568F8" w14:textId="77777777" w:rsidR="00900379" w:rsidRPr="00DF17DA" w:rsidRDefault="00900379" w:rsidP="00DF17D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NOTA: Conforme preconiza o Informe Técnico da </w:t>
            </w:r>
            <w:r w:rsidRPr="00B2254F">
              <w:rPr>
                <w:rFonts w:cstheme="minorHAnsi"/>
                <w:sz w:val="24"/>
                <w:szCs w:val="24"/>
              </w:rPr>
              <w:t>Campanha Nacional de Vacinação contra a Covid-19</w:t>
            </w:r>
            <w:r w:rsidR="00DF17DA">
              <w:rPr>
                <w:rFonts w:cstheme="minorHAnsi"/>
                <w:sz w:val="24"/>
                <w:szCs w:val="24"/>
              </w:rPr>
              <w:t xml:space="preserve"> (item 9.1)</w:t>
            </w:r>
            <w:r>
              <w:rPr>
                <w:rFonts w:cstheme="minorHAnsi"/>
                <w:sz w:val="24"/>
                <w:szCs w:val="24"/>
              </w:rPr>
              <w:t xml:space="preserve">, disponibilizado pelo Ministério da Saúde em 19/01/2021, </w:t>
            </w:r>
            <w:r w:rsidR="00DF17DA">
              <w:rPr>
                <w:rFonts w:cstheme="minorHAnsi"/>
                <w:sz w:val="24"/>
                <w:szCs w:val="24"/>
              </w:rPr>
              <w:t>o</w:t>
            </w:r>
            <w:r w:rsidR="00DF17DA" w:rsidRPr="00DF17DA">
              <w:rPr>
                <w:rFonts w:cstheme="minorHAnsi"/>
                <w:sz w:val="24"/>
                <w:szCs w:val="24"/>
              </w:rPr>
              <w:t>s registros das doses aplicadas deverão ser realizados no Sistema de Informação do Programa Nacional de Imunização (Novo SI-PNI - online) ou em um sistema próprio que interopere com ele, por meio da Rede Nacional de Dados em Saúde (RNDS).</w:t>
            </w:r>
          </w:p>
          <w:p w14:paraId="2B07839A" w14:textId="77777777" w:rsidR="00DF17DA" w:rsidRPr="00DF17DA" w:rsidRDefault="00DF17DA" w:rsidP="00DF17DA">
            <w:pPr>
              <w:jc w:val="both"/>
              <w:rPr>
                <w:rFonts w:cstheme="minorHAnsi"/>
                <w:sz w:val="24"/>
                <w:szCs w:val="24"/>
              </w:rPr>
            </w:pPr>
            <w:r w:rsidRPr="00DF17DA">
              <w:rPr>
                <w:rFonts w:cstheme="minorHAnsi"/>
                <w:sz w:val="24"/>
                <w:szCs w:val="24"/>
              </w:rPr>
              <w:t>No caso das salas de vacina sem conectividade com a internet que funcionam no âmbito da APS, os registros das doses aplicadas poderão ser feitos no e-SUS AB, por meio da Coleta de Dados Simplificada - modalidade CDS. Essas salas farão registros offline e depois submeterão seus registros para o servidor assim que a conexão com a internet estiver disponível, no prazo máximo de 48 horas. Da mesma forma, as salas de vacina que ainda não estão informatizadas e/ou não possuem uma adequada rede de internet disponível, ou mesmo as unidades em atividades de vacinação extramuros durante a campanha, deverão realizar os registros de dados nominais e individualizados em formulários, para posterior registro no sistema de informação em até 48 horas.</w:t>
            </w:r>
          </w:p>
          <w:p w14:paraId="676800BE" w14:textId="58977EB3" w:rsidR="00DF17DA" w:rsidRPr="00DF17DA" w:rsidRDefault="00DF17DA" w:rsidP="00DF17DA">
            <w:pPr>
              <w:spacing w:after="100"/>
              <w:jc w:val="both"/>
              <w:rPr>
                <w:rFonts w:cstheme="minorHAnsi"/>
                <w:sz w:val="24"/>
                <w:szCs w:val="24"/>
              </w:rPr>
            </w:pPr>
            <w:r w:rsidRPr="00DF17DA">
              <w:rPr>
                <w:rFonts w:cstheme="minorHAnsi"/>
                <w:sz w:val="24"/>
                <w:szCs w:val="24"/>
              </w:rPr>
              <w:t>O formulário contém as dez variáveis mínimas padronizadas, a saber: CNES - Estabelecimento de Saúde; CPF/CNS do vacinado; Data de nascimento; Nome da mãe; Sexo; Grupo prioritário; Data da vacinação; Nome da Vacina/fabricante; Tipo de Dose; e Lote/validade da vacina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18C1C362" w14:textId="77777777" w:rsidR="00900379" w:rsidRDefault="00900379" w:rsidP="00900379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7C9FEC9F" w14:textId="1D3F67D7" w:rsidR="003D0EE4" w:rsidRPr="00A95235" w:rsidRDefault="00E732D6" w:rsidP="00A95235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 xml:space="preserve">Quando da realização de vacinação fora do posto (instituições de longa duração para idosos, hospitais, clínicas, laboratórios, conselhos de classes e outros), como é realizado o controle das doses aplicadas e dos cidadãos efetivamente vacinados? 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C5013B" w:rsidRPr="00E335B7" w14:paraId="309D610B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1E4579CA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DEEC1" w14:textId="5C369CF6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 w:rsidR="00A95235">
              <w:rPr>
                <w:rFonts w:cstheme="minorHAnsi"/>
                <w:sz w:val="24"/>
                <w:szCs w:val="24"/>
              </w:rPr>
              <w:t>, DIRETAMENTE NO SISTEMA</w:t>
            </w:r>
          </w:p>
        </w:tc>
      </w:tr>
      <w:tr w:rsidR="007110D3" w:rsidRPr="00E335B7" w14:paraId="104519B8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272527C7" w14:textId="77777777" w:rsidR="007110D3" w:rsidRPr="00E335B7" w:rsidRDefault="007110D3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3CB24" w14:textId="3197F285" w:rsidR="007110D3" w:rsidRPr="00E335B7" w:rsidRDefault="007110D3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SIM, MANUALMENTE</w:t>
            </w:r>
          </w:p>
        </w:tc>
      </w:tr>
      <w:tr w:rsidR="00C5013B" w:rsidRPr="00E335B7" w14:paraId="5AC11BBC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20A0B14C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E8354" w14:textId="38BD8EFB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  <w:r w:rsidR="007110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5013B" w:rsidRPr="00E335B7" w14:paraId="3EC7AF88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3D51DC8E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70496" w14:textId="77777777" w:rsidR="00C5013B" w:rsidRPr="00E335B7" w:rsidRDefault="00C5013B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0DA5C15C" w14:textId="6E9AC8D6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O</w:t>
      </w:r>
      <w:r w:rsidR="00E249A4">
        <w:rPr>
          <w:rFonts w:cstheme="minorHAnsi"/>
          <w:sz w:val="24"/>
          <w:szCs w:val="24"/>
        </w:rPr>
        <w:t>BS</w:t>
      </w:r>
      <w:r w:rsidRPr="00E335B7">
        <w:rPr>
          <w:rFonts w:cstheme="minorHAnsi"/>
          <w:sz w:val="24"/>
          <w:szCs w:val="24"/>
        </w:rPr>
        <w:t xml:space="preserve">.: </w:t>
      </w:r>
    </w:p>
    <w:p w14:paraId="2AF7AECE" w14:textId="2D3F9B27" w:rsidR="003D0EE4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5ACFE29F" w14:textId="592DB972" w:rsidR="007110D3" w:rsidRDefault="007110D3" w:rsidP="001968C2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caso dos vacinados ser realizado de forma manual, o procedimento segue o estabelecido na </w:t>
      </w:r>
      <w:r w:rsidR="001968C2" w:rsidRPr="001968C2">
        <w:rPr>
          <w:rFonts w:cstheme="minorHAnsi"/>
          <w:sz w:val="24"/>
          <w:szCs w:val="24"/>
        </w:rPr>
        <w:t>Nota Informativa Nº 1/2021-CGPNI/DEIDT/SVS/MS?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7110D3" w:rsidRPr="00156291" w14:paraId="47232893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16963F0D" w14:textId="77777777" w:rsidR="007110D3" w:rsidRPr="00156291" w:rsidRDefault="007110D3" w:rsidP="009B75ED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D93FE" w14:textId="77777777" w:rsidR="007110D3" w:rsidRPr="00C74F87" w:rsidRDefault="007110D3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7110D3" w:rsidRPr="00156291" w14:paraId="0FDDFB79" w14:textId="77777777" w:rsidTr="009B75ED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2AD87D2D" w14:textId="77777777" w:rsidR="007110D3" w:rsidRPr="00156291" w:rsidRDefault="007110D3" w:rsidP="009B75ED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6DECB" w14:textId="77777777" w:rsidR="007110D3" w:rsidRPr="00C74F87" w:rsidRDefault="007110D3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C74F8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7110D3" w:rsidRPr="00156291" w14:paraId="75647083" w14:textId="77777777" w:rsidTr="009B75ED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52050FBF" w14:textId="77777777" w:rsidR="007110D3" w:rsidRPr="00156291" w:rsidRDefault="007110D3" w:rsidP="009B75ED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9F478" w14:textId="77777777" w:rsidR="007110D3" w:rsidRPr="00156291" w:rsidRDefault="007110D3" w:rsidP="009B75ED">
            <w:pPr>
              <w:spacing w:before="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293D5863" w14:textId="77777777" w:rsidR="007110D3" w:rsidRDefault="007110D3" w:rsidP="007110D3">
      <w:pPr>
        <w:jc w:val="both"/>
        <w:rPr>
          <w:rFonts w:cstheme="minorHAnsi"/>
          <w:color w:val="0070C0"/>
          <w:sz w:val="24"/>
          <w:szCs w:val="24"/>
        </w:rPr>
      </w:pPr>
      <w:r w:rsidRPr="00C74F87">
        <w:rPr>
          <w:rFonts w:cstheme="minorHAnsi"/>
          <w:sz w:val="24"/>
          <w:szCs w:val="24"/>
        </w:rPr>
        <w:t>OBS.:</w:t>
      </w:r>
    </w:p>
    <w:p w14:paraId="4FB85F49" w14:textId="77777777" w:rsidR="007110D3" w:rsidRDefault="007110D3" w:rsidP="003D0EE4">
      <w:pPr>
        <w:jc w:val="both"/>
        <w:rPr>
          <w:rFonts w:cstheme="minorHAnsi"/>
          <w:sz w:val="24"/>
          <w:szCs w:val="24"/>
        </w:rPr>
      </w:pPr>
    </w:p>
    <w:p w14:paraId="7C3001E7" w14:textId="7435D1A3" w:rsidR="007110D3" w:rsidRDefault="007110D3" w:rsidP="003D0E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22F7582" w14:textId="345E8C3E" w:rsidR="00A95235" w:rsidRDefault="001968C2" w:rsidP="001968C2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No caso dos vacinados ser realizado de forma manual, posteriormente é realizado o registro d</w:t>
      </w:r>
      <w:r w:rsidR="00A95235" w:rsidRPr="00E732D6">
        <w:rPr>
          <w:rFonts w:cstheme="minorHAnsi"/>
          <w:sz w:val="24"/>
          <w:szCs w:val="24"/>
        </w:rPr>
        <w:t>as doses aplicadas no Sistema de Informações do Programa Nacional de Imunizações - SIPNI (módulo Campanha de Vacinação COVID-19)?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1968C2" w:rsidRPr="00E335B7" w14:paraId="432860F3" w14:textId="77777777" w:rsidTr="009B75ED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139C7BA7" w14:textId="77777777" w:rsidR="001968C2" w:rsidRPr="00E335B7" w:rsidRDefault="001968C2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069D1" w14:textId="77777777" w:rsidR="001968C2" w:rsidRPr="00E335B7" w:rsidRDefault="001968C2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1968C2" w:rsidRPr="00E335B7" w14:paraId="1D460545" w14:textId="77777777" w:rsidTr="009B75ED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7F1C2503" w14:textId="77777777" w:rsidR="001968C2" w:rsidRPr="00E335B7" w:rsidRDefault="001968C2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4E304" w14:textId="77777777" w:rsidR="001968C2" w:rsidRPr="00E335B7" w:rsidRDefault="001968C2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1968C2" w:rsidRPr="00E335B7" w14:paraId="38FD99F4" w14:textId="77777777" w:rsidTr="009B75ED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2244E270" w14:textId="77777777" w:rsidR="001968C2" w:rsidRPr="00E335B7" w:rsidRDefault="001968C2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FA945" w14:textId="77777777" w:rsidR="001968C2" w:rsidRPr="00E335B7" w:rsidRDefault="001968C2" w:rsidP="009B75E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2A36F127" w14:textId="7407EFF7" w:rsidR="001968C2" w:rsidRPr="00E335B7" w:rsidRDefault="001968C2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BS</w:t>
      </w:r>
      <w:r w:rsidRPr="00E335B7">
        <w:rPr>
          <w:rFonts w:cstheme="minorHAnsi"/>
          <w:sz w:val="24"/>
          <w:szCs w:val="24"/>
        </w:rPr>
        <w:t>.:</w:t>
      </w:r>
    </w:p>
    <w:p w14:paraId="22F8CEC4" w14:textId="77777777" w:rsidR="003F3761" w:rsidRPr="00E335B7" w:rsidRDefault="003F3761" w:rsidP="003D0EE4">
      <w:pPr>
        <w:jc w:val="both"/>
        <w:rPr>
          <w:rFonts w:cstheme="minorHAnsi"/>
          <w:sz w:val="24"/>
          <w:szCs w:val="24"/>
        </w:rPr>
      </w:pPr>
    </w:p>
    <w:p w14:paraId="3E20F6B1" w14:textId="0EA74D66" w:rsidR="003D0EE4" w:rsidRPr="007A50B9" w:rsidRDefault="003D0EE4" w:rsidP="007A50B9">
      <w:pPr>
        <w:pStyle w:val="Ttulo2"/>
        <w:rPr>
          <w:b/>
          <w:sz w:val="24"/>
          <w:szCs w:val="24"/>
        </w:rPr>
      </w:pPr>
      <w:r w:rsidRPr="007A50B9">
        <w:rPr>
          <w:b/>
          <w:sz w:val="24"/>
          <w:szCs w:val="24"/>
        </w:rPr>
        <w:t xml:space="preserve">III. </w:t>
      </w:r>
      <w:r w:rsidR="001A574E">
        <w:rPr>
          <w:b/>
          <w:sz w:val="24"/>
          <w:szCs w:val="24"/>
        </w:rPr>
        <w:t>CONTROLE E ACOMPANHAMENTO</w:t>
      </w:r>
      <w:r w:rsidRPr="007A50B9">
        <w:rPr>
          <w:b/>
          <w:sz w:val="24"/>
          <w:szCs w:val="24"/>
        </w:rPr>
        <w:t xml:space="preserve"> </w:t>
      </w:r>
    </w:p>
    <w:p w14:paraId="028A0B4E" w14:textId="2D4892AD" w:rsidR="00FB2B15" w:rsidRDefault="00FB2B15" w:rsidP="003D0EE4">
      <w:pPr>
        <w:jc w:val="both"/>
        <w:rPr>
          <w:rFonts w:cstheme="minorHAnsi"/>
          <w:sz w:val="24"/>
          <w:szCs w:val="24"/>
        </w:rPr>
      </w:pPr>
    </w:p>
    <w:p w14:paraId="542FBE7A" w14:textId="098D8AEE" w:rsidR="00FB2B15" w:rsidRDefault="00FB2B15" w:rsidP="004246AD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É realizado o </w:t>
      </w:r>
      <w:r w:rsidRPr="00FB2B15">
        <w:rPr>
          <w:rFonts w:cstheme="minorHAnsi"/>
          <w:sz w:val="24"/>
          <w:szCs w:val="24"/>
        </w:rPr>
        <w:t xml:space="preserve">monitoramento das ações </w:t>
      </w:r>
      <w:r w:rsidRPr="0049381C">
        <w:rPr>
          <w:rFonts w:cstheme="minorHAnsi"/>
          <w:sz w:val="24"/>
          <w:szCs w:val="24"/>
        </w:rPr>
        <w:t>loca</w:t>
      </w:r>
      <w:r>
        <w:rPr>
          <w:rFonts w:cstheme="minorHAnsi"/>
          <w:sz w:val="24"/>
          <w:szCs w:val="24"/>
        </w:rPr>
        <w:t>is</w:t>
      </w:r>
      <w:r w:rsidRPr="00FB2B15">
        <w:rPr>
          <w:rFonts w:cstheme="minorHAnsi"/>
          <w:sz w:val="24"/>
          <w:szCs w:val="24"/>
        </w:rPr>
        <w:t xml:space="preserve"> programadas </w:t>
      </w:r>
      <w:r>
        <w:rPr>
          <w:rFonts w:cstheme="minorHAnsi"/>
          <w:sz w:val="24"/>
          <w:szCs w:val="24"/>
        </w:rPr>
        <w:t xml:space="preserve">para realização </w:t>
      </w:r>
      <w:r w:rsidRPr="0049381C">
        <w:rPr>
          <w:rFonts w:cstheme="minorHAnsi"/>
          <w:sz w:val="24"/>
          <w:szCs w:val="24"/>
        </w:rPr>
        <w:t>da campanha de vacinação</w:t>
      </w:r>
      <w:r w:rsidRPr="00FB2B15">
        <w:rPr>
          <w:rFonts w:cstheme="minorHAnsi"/>
          <w:sz w:val="24"/>
          <w:szCs w:val="24"/>
        </w:rPr>
        <w:t xml:space="preserve"> para, se necessário, promover oportunamente o redirecionamento das ações</w:t>
      </w:r>
      <w:r w:rsidR="0038650C">
        <w:rPr>
          <w:rFonts w:cstheme="minorHAnsi"/>
          <w:sz w:val="24"/>
          <w:szCs w:val="24"/>
        </w:rPr>
        <w:t>, conforme prevê o Plano Nacional de Operacionalização da Vacinação contra a COVID-19 – 4ª edição (item 7)</w:t>
      </w:r>
      <w:r w:rsidR="00BB6461">
        <w:rPr>
          <w:rFonts w:cstheme="minorHAnsi"/>
          <w:sz w:val="24"/>
          <w:szCs w:val="24"/>
        </w:rPr>
        <w:t xml:space="preserve"> e o Plano Operacional da Estratégia de Vacinação contra a COVID-19 no Espírito Santo (item 11)</w:t>
      </w:r>
      <w:r>
        <w:rPr>
          <w:rFonts w:cstheme="minorHAnsi"/>
          <w:sz w:val="24"/>
          <w:szCs w:val="24"/>
        </w:rPr>
        <w:t>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FB2B15" w:rsidRPr="00E335B7" w14:paraId="79BBE6E2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6D3E90BC" w14:textId="77777777" w:rsidR="00FB2B15" w:rsidRPr="00E335B7" w:rsidRDefault="00FB2B1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36D11" w14:textId="77777777" w:rsidR="00FB2B15" w:rsidRPr="00E335B7" w:rsidRDefault="00FB2B1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</w:p>
        </w:tc>
      </w:tr>
      <w:tr w:rsidR="00FB2B15" w:rsidRPr="00E335B7" w14:paraId="50637563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389577C5" w14:textId="77777777" w:rsidR="00FB2B15" w:rsidRPr="00E335B7" w:rsidRDefault="00FB2B1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08A38" w14:textId="77777777" w:rsidR="00FB2B15" w:rsidRPr="00E335B7" w:rsidRDefault="00FB2B1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FB2B15" w:rsidRPr="00E335B7" w14:paraId="2B5C7DE7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129B3826" w14:textId="77777777" w:rsidR="00FB2B15" w:rsidRPr="00E335B7" w:rsidRDefault="00FB2B1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5D3D5" w14:textId="77777777" w:rsidR="00FB2B15" w:rsidRPr="00E335B7" w:rsidRDefault="00FB2B15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1656D37F" w14:textId="71EDC3B6" w:rsidR="00FB2B15" w:rsidRPr="00E335B7" w:rsidRDefault="00FB2B15" w:rsidP="00FB2B15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O</w:t>
      </w:r>
      <w:r w:rsidR="00E249A4">
        <w:rPr>
          <w:rFonts w:cstheme="minorHAnsi"/>
          <w:sz w:val="24"/>
          <w:szCs w:val="24"/>
        </w:rPr>
        <w:t>BS</w:t>
      </w:r>
      <w:r w:rsidRPr="00E335B7">
        <w:rPr>
          <w:rFonts w:cstheme="minorHAnsi"/>
          <w:sz w:val="24"/>
          <w:szCs w:val="24"/>
        </w:rPr>
        <w:t xml:space="preserve">.: </w:t>
      </w:r>
    </w:p>
    <w:p w14:paraId="1BFC7B0B" w14:textId="77777777" w:rsidR="00FB2B15" w:rsidRPr="00E335B7" w:rsidRDefault="00FB2B15" w:rsidP="00FB2B15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2DDCE704" w14:textId="132615DA" w:rsidR="00FB2B15" w:rsidRDefault="00FB2B15" w:rsidP="003D0EE4">
      <w:pPr>
        <w:jc w:val="both"/>
        <w:rPr>
          <w:rFonts w:cstheme="minorHAnsi"/>
          <w:sz w:val="24"/>
          <w:szCs w:val="24"/>
        </w:rPr>
      </w:pPr>
    </w:p>
    <w:p w14:paraId="3720FC26" w14:textId="1F852769" w:rsidR="001820DE" w:rsidRDefault="001820DE" w:rsidP="00E249A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Caso tenha sido realizado o </w:t>
      </w:r>
      <w:r w:rsidRPr="00FB2B15">
        <w:rPr>
          <w:rFonts w:cstheme="minorHAnsi"/>
          <w:sz w:val="24"/>
          <w:szCs w:val="24"/>
        </w:rPr>
        <w:t xml:space="preserve">monitoramento das ações </w:t>
      </w:r>
      <w:r w:rsidRPr="0049381C">
        <w:rPr>
          <w:rFonts w:cstheme="minorHAnsi"/>
          <w:sz w:val="24"/>
          <w:szCs w:val="24"/>
        </w:rPr>
        <w:t>loca</w:t>
      </w:r>
      <w:r>
        <w:rPr>
          <w:rFonts w:cstheme="minorHAnsi"/>
          <w:sz w:val="24"/>
          <w:szCs w:val="24"/>
        </w:rPr>
        <w:t>is</w:t>
      </w:r>
      <w:r w:rsidRPr="00FB2B15">
        <w:rPr>
          <w:rFonts w:cstheme="minorHAnsi"/>
          <w:sz w:val="24"/>
          <w:szCs w:val="24"/>
        </w:rPr>
        <w:t xml:space="preserve"> programadas</w:t>
      </w:r>
      <w:r>
        <w:rPr>
          <w:rFonts w:cstheme="minorHAnsi"/>
          <w:sz w:val="24"/>
          <w:szCs w:val="24"/>
        </w:rPr>
        <w:t>, as falhas identificadas se referem a:</w:t>
      </w:r>
    </w:p>
    <w:tbl>
      <w:tblPr>
        <w:tblStyle w:val="Tabelacomgrade"/>
        <w:tblpPr w:leftFromText="142" w:rightFromText="142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62"/>
        <w:gridCol w:w="8887"/>
      </w:tblGrid>
      <w:tr w:rsidR="001820DE" w:rsidRPr="00E335B7" w14:paraId="7D96D13E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06AB0878" w14:textId="77777777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09F29" w14:textId="103D1AF7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1820DE">
              <w:rPr>
                <w:rFonts w:cstheme="minorHAnsi"/>
                <w:sz w:val="24"/>
                <w:szCs w:val="24"/>
              </w:rPr>
              <w:t>estratégia de comunicação para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20DE">
              <w:rPr>
                <w:rFonts w:cstheme="minorHAnsi"/>
                <w:sz w:val="24"/>
                <w:szCs w:val="24"/>
              </w:rPr>
              <w:t>mobilização dos grupos prioritários na busca da adesão à vacinação</w:t>
            </w:r>
          </w:p>
        </w:tc>
      </w:tr>
      <w:tr w:rsidR="001820DE" w:rsidRPr="00E335B7" w14:paraId="3A259E1E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1DE62033" w14:textId="77777777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E14ED" w14:textId="3CF8BDF0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6447E3">
              <w:rPr>
                <w:rFonts w:cstheme="minorHAnsi"/>
                <w:sz w:val="24"/>
                <w:szCs w:val="24"/>
              </w:rPr>
              <w:t>capacitações dos recursos humanos</w:t>
            </w:r>
          </w:p>
        </w:tc>
      </w:tr>
      <w:tr w:rsidR="001820DE" w:rsidRPr="00E335B7" w14:paraId="7008EAF2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02FAC74" w14:textId="77777777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7C9E3" w14:textId="67883031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Ausência de a</w:t>
            </w:r>
            <w:r w:rsidRPr="006447E3">
              <w:rPr>
                <w:rFonts w:cstheme="minorHAnsi"/>
                <w:sz w:val="24"/>
                <w:szCs w:val="24"/>
              </w:rPr>
              <w:t xml:space="preserve">rticulação com as instituições com potencial de apoio à campanha de vacinação </w:t>
            </w:r>
            <w:r w:rsidR="00053389">
              <w:rPr>
                <w:rFonts w:cstheme="minorHAnsi"/>
                <w:sz w:val="24"/>
                <w:szCs w:val="24"/>
              </w:rPr>
              <w:t>(</w:t>
            </w:r>
            <w:r w:rsidRPr="006447E3">
              <w:rPr>
                <w:rFonts w:cstheme="minorHAnsi"/>
                <w:sz w:val="24"/>
                <w:szCs w:val="24"/>
              </w:rPr>
              <w:t>Rede de serviços de saúde em todos os níveis de complexidade, setor da educação, empresas públicas e privadas, sociedades científicas e acadêmicas, Forças de Segurança e Salvamento, entre outros</w:t>
            </w:r>
            <w:r w:rsidR="0005338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1820DE" w:rsidRPr="00E335B7" w14:paraId="49A090CE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212A2BD2" w14:textId="77777777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FCBF6" w14:textId="6906A1D4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6447E3">
              <w:rPr>
                <w:rFonts w:cstheme="minorHAnsi"/>
                <w:sz w:val="24"/>
                <w:szCs w:val="24"/>
              </w:rPr>
              <w:t>Orientação quanto ao cronograma de execução das diferentes fases da vacinação, segundo disponibilidade da vacina em cada fase de execução por população prioritária</w:t>
            </w:r>
          </w:p>
        </w:tc>
      </w:tr>
      <w:tr w:rsidR="001820DE" w:rsidRPr="00E335B7" w14:paraId="1F2B2A9F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2FE01304" w14:textId="77777777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654AC" w14:textId="183E992A" w:rsidR="001820DE" w:rsidRPr="00090092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</w:t>
            </w:r>
            <w:r w:rsidRPr="006447E3">
              <w:rPr>
                <w:rFonts w:cstheme="minorHAnsi"/>
                <w:sz w:val="24"/>
                <w:szCs w:val="24"/>
              </w:rPr>
              <w:t>isponibilidade de estratégias (números telefônicos, página web, redes sociais entre outros) para agendamento da vacinação</w:t>
            </w:r>
          </w:p>
        </w:tc>
      </w:tr>
      <w:tr w:rsidR="001820DE" w:rsidRPr="00E335B7" w14:paraId="0FD91A42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60ECAF6" w14:textId="77777777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D17DC" w14:textId="7C023538" w:rsidR="001820DE" w:rsidRPr="00090092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6447E3">
              <w:rPr>
                <w:rFonts w:cstheme="minorHAnsi"/>
                <w:sz w:val="24"/>
                <w:szCs w:val="24"/>
              </w:rPr>
              <w:t>Desorganizar do serviço de vacinação</w:t>
            </w:r>
            <w:r w:rsidR="006447E3" w:rsidRPr="006447E3">
              <w:rPr>
                <w:rFonts w:cstheme="minorHAnsi"/>
                <w:sz w:val="24"/>
                <w:szCs w:val="24"/>
              </w:rPr>
              <w:t xml:space="preserve">, gerando </w:t>
            </w:r>
            <w:r w:rsidRPr="006447E3">
              <w:rPr>
                <w:rFonts w:cstheme="minorHAnsi"/>
                <w:sz w:val="24"/>
                <w:szCs w:val="24"/>
              </w:rPr>
              <w:t>aglomerações dos profissionais e indivíduos que serão vacinados nas unidades de saúde e/ou postos externos de vacinação.</w:t>
            </w:r>
          </w:p>
        </w:tc>
      </w:tr>
      <w:tr w:rsidR="006447E3" w:rsidRPr="00E335B7" w14:paraId="7C0457F5" w14:textId="77777777" w:rsidTr="00A95235">
        <w:trPr>
          <w:trHeight w:val="239"/>
        </w:trPr>
        <w:tc>
          <w:tcPr>
            <w:tcW w:w="247" w:type="pct"/>
            <w:tcBorders>
              <w:right w:val="single" w:sz="4" w:space="0" w:color="auto"/>
            </w:tcBorders>
          </w:tcPr>
          <w:p w14:paraId="5DEE27C7" w14:textId="77777777" w:rsidR="006447E3" w:rsidRPr="00E335B7" w:rsidRDefault="006447E3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8DEB4" w14:textId="12980E41" w:rsidR="006447E3" w:rsidRPr="006447E3" w:rsidRDefault="006447E3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6447E3">
              <w:rPr>
                <w:rFonts w:cstheme="minorHAnsi"/>
                <w:sz w:val="24"/>
                <w:szCs w:val="24"/>
              </w:rPr>
              <w:t>Ausência de alimentação do sistema de informação impossibilitando o monitoramento do avanço da vacinação em cada etapa e nos grupos prioritários</w:t>
            </w:r>
          </w:p>
        </w:tc>
      </w:tr>
      <w:tr w:rsidR="001820DE" w:rsidRPr="00E335B7" w14:paraId="2A7B1154" w14:textId="77777777" w:rsidTr="00A95235">
        <w:trPr>
          <w:trHeight w:val="279"/>
        </w:trPr>
        <w:tc>
          <w:tcPr>
            <w:tcW w:w="247" w:type="pct"/>
            <w:tcBorders>
              <w:right w:val="single" w:sz="4" w:space="0" w:color="auto"/>
            </w:tcBorders>
          </w:tcPr>
          <w:p w14:paraId="16D10675" w14:textId="77777777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17DFC" w14:textId="2C42971C" w:rsidR="001820DE" w:rsidRPr="00E335B7" w:rsidRDefault="001820DE" w:rsidP="00A95235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090092">
              <w:rPr>
                <w:rFonts w:cstheme="minorHAnsi"/>
                <w:sz w:val="24"/>
                <w:szCs w:val="24"/>
              </w:rPr>
              <w:t>outr</w:t>
            </w:r>
            <w:r w:rsidR="006447E3">
              <w:rPr>
                <w:rFonts w:cstheme="minorHAnsi"/>
                <w:sz w:val="24"/>
                <w:szCs w:val="24"/>
              </w:rPr>
              <w:t>a</w:t>
            </w:r>
            <w:r w:rsidRPr="00090092">
              <w:rPr>
                <w:rFonts w:cstheme="minorHAnsi"/>
                <w:sz w:val="24"/>
                <w:szCs w:val="24"/>
              </w:rPr>
              <w:t xml:space="preserve">s </w:t>
            </w:r>
            <w:r w:rsidR="006447E3">
              <w:rPr>
                <w:rFonts w:cstheme="minorHAnsi"/>
                <w:sz w:val="24"/>
                <w:szCs w:val="24"/>
              </w:rPr>
              <w:t>falha</w:t>
            </w:r>
            <w:r w:rsidRPr="0009009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(descreva </w:t>
            </w:r>
            <w:r w:rsidR="006447E3">
              <w:rPr>
                <w:rFonts w:cstheme="minorHAnsi"/>
                <w:sz w:val="24"/>
                <w:szCs w:val="24"/>
              </w:rPr>
              <w:t>a falha</w:t>
            </w:r>
            <w:r>
              <w:rPr>
                <w:rFonts w:cstheme="minorHAnsi"/>
                <w:sz w:val="24"/>
                <w:szCs w:val="24"/>
              </w:rPr>
              <w:t>: _____________________________________)</w:t>
            </w:r>
          </w:p>
        </w:tc>
      </w:tr>
    </w:tbl>
    <w:p w14:paraId="4E5482D4" w14:textId="77777777" w:rsidR="001820DE" w:rsidRPr="00E335B7" w:rsidRDefault="001820DE" w:rsidP="001820DE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 </w:t>
      </w:r>
    </w:p>
    <w:p w14:paraId="359124AB" w14:textId="1C3884BF" w:rsidR="001820DE" w:rsidRDefault="001820DE" w:rsidP="003D0EE4">
      <w:pPr>
        <w:jc w:val="both"/>
        <w:rPr>
          <w:rFonts w:cstheme="minorHAnsi"/>
          <w:sz w:val="24"/>
          <w:szCs w:val="24"/>
        </w:rPr>
      </w:pPr>
    </w:p>
    <w:p w14:paraId="59218E7F" w14:textId="23D22FA7" w:rsidR="003D0EE4" w:rsidRPr="00E249A4" w:rsidRDefault="00E732D6" w:rsidP="003D0EE4">
      <w:pPr>
        <w:pStyle w:val="PargrafodaLista"/>
        <w:numPr>
          <w:ilvl w:val="0"/>
          <w:numId w:val="6"/>
        </w:numPr>
        <w:ind w:left="0" w:firstLine="0"/>
        <w:jc w:val="both"/>
        <w:rPr>
          <w:rFonts w:cstheme="minorHAnsi"/>
          <w:sz w:val="24"/>
          <w:szCs w:val="24"/>
        </w:rPr>
      </w:pPr>
      <w:r w:rsidRPr="00E732D6">
        <w:rPr>
          <w:rFonts w:cstheme="minorHAnsi"/>
          <w:sz w:val="24"/>
          <w:szCs w:val="24"/>
        </w:rPr>
        <w:t>É realizado uma conferência do saldo de estoque de vacinas não utilizadas de acordo com a movimentação das mesmas?</w:t>
      </w:r>
    </w:p>
    <w:tbl>
      <w:tblPr>
        <w:tblStyle w:val="Tabelacomgrade"/>
        <w:tblW w:w="9384" w:type="dxa"/>
        <w:tblLook w:val="00A0" w:firstRow="1" w:lastRow="0" w:firstColumn="1" w:lastColumn="0" w:noHBand="0" w:noVBand="0"/>
      </w:tblPr>
      <w:tblGrid>
        <w:gridCol w:w="465"/>
        <w:gridCol w:w="8919"/>
      </w:tblGrid>
      <w:tr w:rsidR="005E2455" w:rsidRPr="00E335B7" w14:paraId="5D0315CF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77647593" w14:textId="77777777" w:rsidR="005E2455" w:rsidRPr="00E335B7" w:rsidRDefault="005E245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F87A1" w14:textId="5BD64D3B" w:rsidR="005E2455" w:rsidRPr="00E335B7" w:rsidRDefault="005E245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SIM</w:t>
            </w:r>
            <w:r w:rsidR="004F55FA">
              <w:rPr>
                <w:rFonts w:cstheme="minorHAnsi"/>
                <w:sz w:val="24"/>
                <w:szCs w:val="24"/>
              </w:rPr>
              <w:t xml:space="preserve"> (Informe a </w:t>
            </w:r>
            <w:r w:rsidR="004F55FA" w:rsidRPr="00E732D6">
              <w:rPr>
                <w:rFonts w:cstheme="minorHAnsi"/>
                <w:sz w:val="24"/>
                <w:szCs w:val="24"/>
              </w:rPr>
              <w:t>periodicidade</w:t>
            </w:r>
            <w:r w:rsidR="004F55FA">
              <w:rPr>
                <w:rFonts w:cstheme="minorHAnsi"/>
                <w:sz w:val="24"/>
                <w:szCs w:val="24"/>
              </w:rPr>
              <w:t>: __________, Responsável: _________ e documento gerado: ______________</w:t>
            </w:r>
            <w:proofErr w:type="gramStart"/>
            <w:r w:rsidR="004F55FA">
              <w:rPr>
                <w:rFonts w:cstheme="minorHAnsi"/>
                <w:sz w:val="24"/>
                <w:szCs w:val="24"/>
              </w:rPr>
              <w:t>_ )</w:t>
            </w:r>
            <w:proofErr w:type="gramEnd"/>
          </w:p>
        </w:tc>
      </w:tr>
      <w:tr w:rsidR="005E2455" w:rsidRPr="00E335B7" w14:paraId="2D36E2DA" w14:textId="77777777" w:rsidTr="00A95235">
        <w:trPr>
          <w:trHeight w:val="256"/>
        </w:trPr>
        <w:tc>
          <w:tcPr>
            <w:tcW w:w="465" w:type="dxa"/>
            <w:tcBorders>
              <w:right w:val="single" w:sz="4" w:space="0" w:color="auto"/>
            </w:tcBorders>
          </w:tcPr>
          <w:p w14:paraId="5A689CBC" w14:textId="77777777" w:rsidR="005E2455" w:rsidRPr="00E335B7" w:rsidRDefault="005E245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1BFC5" w14:textId="77777777" w:rsidR="005E2455" w:rsidRPr="00E335B7" w:rsidRDefault="005E245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5E2455" w:rsidRPr="00E335B7" w14:paraId="22418749" w14:textId="77777777" w:rsidTr="00A95235">
        <w:trPr>
          <w:trHeight w:val="246"/>
        </w:trPr>
        <w:tc>
          <w:tcPr>
            <w:tcW w:w="465" w:type="dxa"/>
            <w:tcBorders>
              <w:right w:val="single" w:sz="4" w:space="0" w:color="auto"/>
            </w:tcBorders>
          </w:tcPr>
          <w:p w14:paraId="094D2462" w14:textId="77777777" w:rsidR="005E2455" w:rsidRPr="00E335B7" w:rsidRDefault="005E245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979C6" w14:textId="77777777" w:rsidR="005E2455" w:rsidRPr="00E335B7" w:rsidRDefault="005E2455" w:rsidP="003F3761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E335B7">
              <w:rPr>
                <w:rFonts w:cstheme="minorHAnsi"/>
                <w:sz w:val="24"/>
                <w:szCs w:val="24"/>
              </w:rPr>
              <w:t>NÃO FOI POSSÍVEL AVALIAR</w:t>
            </w:r>
          </w:p>
        </w:tc>
      </w:tr>
    </w:tbl>
    <w:p w14:paraId="46EFB3CA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Obs.: </w:t>
      </w:r>
    </w:p>
    <w:p w14:paraId="21515F29" w14:textId="475DC22D" w:rsidR="00E732D6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7DFE9FFA" w14:textId="77777777" w:rsidR="00E732D6" w:rsidRDefault="00E732D6" w:rsidP="00E732D6">
      <w:pPr>
        <w:jc w:val="both"/>
        <w:rPr>
          <w:rFonts w:cstheme="minorHAnsi"/>
          <w:sz w:val="24"/>
          <w:szCs w:val="24"/>
        </w:rPr>
      </w:pPr>
      <w:bookmarkStart w:id="1" w:name="_Hlk64974192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32D6" w14:paraId="04BC5A19" w14:textId="77777777" w:rsidTr="00A95235">
        <w:tc>
          <w:tcPr>
            <w:tcW w:w="9344" w:type="dxa"/>
          </w:tcPr>
          <w:p w14:paraId="2C4C433E" w14:textId="7BBDC7D1" w:rsidR="00E732D6" w:rsidRPr="004F6E7E" w:rsidRDefault="00E732D6" w:rsidP="00E732D6">
            <w:pPr>
              <w:pStyle w:val="PargrafodaLista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4F6E7E">
              <w:rPr>
                <w:rFonts w:cstheme="minorHAnsi"/>
                <w:sz w:val="24"/>
                <w:szCs w:val="24"/>
              </w:rPr>
              <w:t>Exemplo: Saldo do dia anterior (menos) vacinas aplicadas (menos) descarte por quebra ou outro motivo (igual) estoque não utilizado e disponível</w:t>
            </w:r>
          </w:p>
        </w:tc>
      </w:tr>
      <w:bookmarkEnd w:id="1"/>
    </w:tbl>
    <w:p w14:paraId="48D929E1" w14:textId="77777777" w:rsidR="00E732D6" w:rsidRDefault="00E732D6" w:rsidP="00E732D6">
      <w:pPr>
        <w:spacing w:before="0" w:after="160" w:line="259" w:lineRule="auto"/>
        <w:jc w:val="both"/>
        <w:rPr>
          <w:rFonts w:cstheme="minorHAnsi"/>
          <w:color w:val="0070C0"/>
          <w:sz w:val="24"/>
          <w:szCs w:val="24"/>
        </w:rPr>
      </w:pPr>
    </w:p>
    <w:p w14:paraId="7A8CB31D" w14:textId="77777777" w:rsidR="0098712D" w:rsidRPr="00E335B7" w:rsidRDefault="0098712D" w:rsidP="003D0EE4">
      <w:pPr>
        <w:jc w:val="both"/>
        <w:rPr>
          <w:rFonts w:cstheme="minorHAnsi"/>
          <w:sz w:val="24"/>
          <w:szCs w:val="24"/>
        </w:rPr>
      </w:pPr>
    </w:p>
    <w:p w14:paraId="02C0612A" w14:textId="77777777" w:rsidR="003D0EE4" w:rsidRPr="003A6C2F" w:rsidRDefault="003D0EE4" w:rsidP="003A6C2F">
      <w:pPr>
        <w:pStyle w:val="Ttulo2"/>
        <w:rPr>
          <w:b/>
          <w:sz w:val="24"/>
          <w:szCs w:val="24"/>
        </w:rPr>
      </w:pPr>
      <w:r w:rsidRPr="003A6C2F">
        <w:rPr>
          <w:rFonts w:cstheme="minorHAnsi"/>
          <w:b/>
          <w:sz w:val="24"/>
          <w:szCs w:val="24"/>
        </w:rPr>
        <w:t xml:space="preserve"> </w:t>
      </w:r>
      <w:r w:rsidRPr="003A6C2F">
        <w:rPr>
          <w:b/>
          <w:sz w:val="24"/>
          <w:szCs w:val="24"/>
        </w:rPr>
        <w:t xml:space="preserve">V. SÍNTESE </w:t>
      </w:r>
    </w:p>
    <w:p w14:paraId="295C4507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Avaliação geral quanto aos principais riscos e/ou impropriedades identificadas nessa aquisição: </w:t>
      </w:r>
    </w:p>
    <w:p w14:paraId="53D0DCEF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0EB8A0EF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5C0297B6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6A83055E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3F71E8B3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0FF8F70B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5D2A1692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32B0B402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3FF689D1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7011EFA3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</w:p>
    <w:p w14:paraId="7B2342D0" w14:textId="251F902E" w:rsidR="003D0EE4" w:rsidRPr="00E732D6" w:rsidRDefault="003D0EE4" w:rsidP="00E732D6">
      <w:pPr>
        <w:pStyle w:val="Ttulo2"/>
        <w:rPr>
          <w:rFonts w:cstheme="minorHAnsi"/>
          <w:b/>
          <w:sz w:val="24"/>
          <w:szCs w:val="24"/>
        </w:rPr>
      </w:pPr>
      <w:r w:rsidRPr="00E732D6">
        <w:rPr>
          <w:rFonts w:cstheme="minorHAnsi"/>
          <w:b/>
          <w:sz w:val="24"/>
          <w:szCs w:val="24"/>
        </w:rPr>
        <w:t>V</w:t>
      </w:r>
      <w:r w:rsidR="00E732D6">
        <w:rPr>
          <w:rFonts w:cstheme="minorHAnsi"/>
          <w:b/>
          <w:sz w:val="24"/>
          <w:szCs w:val="24"/>
        </w:rPr>
        <w:t>I</w:t>
      </w:r>
      <w:r w:rsidRPr="00E732D6">
        <w:rPr>
          <w:rFonts w:cstheme="minorHAnsi"/>
          <w:b/>
          <w:sz w:val="24"/>
          <w:szCs w:val="24"/>
        </w:rPr>
        <w:t xml:space="preserve">. RISCOS IDENTIFICADOS </w:t>
      </w:r>
    </w:p>
    <w:p w14:paraId="12C7167C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Riscos de alta probabilidade/alto impacto: </w:t>
      </w:r>
    </w:p>
    <w:p w14:paraId="7AB63C54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3C3565F1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6794991A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4AC27062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205E35B2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 </w:t>
      </w:r>
    </w:p>
    <w:p w14:paraId="593EBC30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Outros riscos a serem considerados:  </w:t>
      </w:r>
    </w:p>
    <w:p w14:paraId="56C66510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141FF8AC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29939A81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14:paraId="1E9B0D4C" w14:textId="77777777" w:rsidR="003D0EE4" w:rsidRPr="00E335B7" w:rsidRDefault="003D0EE4" w:rsidP="003D0EE4">
      <w:pPr>
        <w:jc w:val="both"/>
        <w:rPr>
          <w:rFonts w:cstheme="minorHAnsi"/>
          <w:sz w:val="24"/>
          <w:szCs w:val="24"/>
        </w:rPr>
      </w:pPr>
      <w:r w:rsidRPr="00E335B7">
        <w:rPr>
          <w:rFonts w:cstheme="minorHAnsi"/>
          <w:sz w:val="24"/>
          <w:szCs w:val="24"/>
        </w:rPr>
        <w:t>______________________________________________________________________________</w:t>
      </w:r>
    </w:p>
    <w:sectPr w:rsidR="003D0EE4" w:rsidRPr="00E335B7" w:rsidSect="00FC72A5">
      <w:headerReference w:type="default" r:id="rId9"/>
      <w:footerReference w:type="default" r:id="rId10"/>
      <w:pgSz w:w="11906" w:h="16838"/>
      <w:pgMar w:top="141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87779" w14:textId="77777777" w:rsidR="00605145" w:rsidRDefault="00605145" w:rsidP="00534813">
      <w:pPr>
        <w:spacing w:after="0" w:line="240" w:lineRule="auto"/>
      </w:pPr>
      <w:r>
        <w:separator/>
      </w:r>
    </w:p>
  </w:endnote>
  <w:endnote w:type="continuationSeparator" w:id="0">
    <w:p w14:paraId="6D769814" w14:textId="77777777" w:rsidR="00605145" w:rsidRDefault="00605145" w:rsidP="0053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umanist777BT-BlackCondensedB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C818E" w14:textId="77777777" w:rsidR="00A95235" w:rsidRDefault="00605145">
    <w:pPr>
      <w:pStyle w:val="Rodap"/>
      <w:jc w:val="right"/>
    </w:pPr>
    <w:sdt>
      <w:sdtPr>
        <w:id w:val="-1743259780"/>
        <w:docPartObj>
          <w:docPartGallery w:val="Page Numbers (Bottom of Page)"/>
          <w:docPartUnique/>
        </w:docPartObj>
      </w:sdtPr>
      <w:sdtEndPr/>
      <w:sdtContent>
        <w:r w:rsidR="00A95235">
          <w:fldChar w:fldCharType="begin"/>
        </w:r>
        <w:r w:rsidR="00A95235">
          <w:instrText>PAGE   \* MERGEFORMAT</w:instrText>
        </w:r>
        <w:r w:rsidR="00A95235">
          <w:fldChar w:fldCharType="separate"/>
        </w:r>
        <w:r w:rsidR="00A95235">
          <w:rPr>
            <w:noProof/>
          </w:rPr>
          <w:t>10</w:t>
        </w:r>
        <w:r w:rsidR="00A95235">
          <w:fldChar w:fldCharType="end"/>
        </w:r>
      </w:sdtContent>
    </w:sdt>
  </w:p>
  <w:p w14:paraId="2CE2E6D3" w14:textId="77777777" w:rsidR="00A95235" w:rsidRDefault="00A95235" w:rsidP="005348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9778" w14:textId="77777777" w:rsidR="00605145" w:rsidRDefault="00605145" w:rsidP="00534813">
      <w:pPr>
        <w:spacing w:after="0" w:line="240" w:lineRule="auto"/>
      </w:pPr>
      <w:r>
        <w:separator/>
      </w:r>
    </w:p>
  </w:footnote>
  <w:footnote w:type="continuationSeparator" w:id="0">
    <w:p w14:paraId="6E3A068B" w14:textId="77777777" w:rsidR="00605145" w:rsidRDefault="00605145" w:rsidP="0053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44D6F" w14:textId="77777777" w:rsidR="00A95235" w:rsidRDefault="00A95235" w:rsidP="00534813">
    <w:pPr>
      <w:pStyle w:val="SemEspaamento"/>
      <w:ind w:left="1276"/>
    </w:pPr>
    <w:r>
      <w:rPr>
        <w:rFonts w:ascii="Arial Narrow" w:hAnsi="Arial Narrow" w:cs="Arial Narrow"/>
        <w:b/>
        <w:noProof/>
        <w:color w:val="1F497D"/>
        <w:sz w:val="32"/>
        <w:szCs w:val="32"/>
        <w:lang w:eastAsia="pt-BR"/>
      </w:rPr>
      <w:drawing>
        <wp:anchor distT="0" distB="0" distL="114935" distR="114935" simplePos="0" relativeHeight="251660288" behindDoc="0" locked="0" layoutInCell="1" allowOverlap="1" wp14:anchorId="4E51ABDB" wp14:editId="2E3ADF87">
          <wp:simplePos x="0" y="0"/>
          <wp:positionH relativeFrom="column">
            <wp:posOffset>27305</wp:posOffset>
          </wp:positionH>
          <wp:positionV relativeFrom="paragraph">
            <wp:posOffset>31750</wp:posOffset>
          </wp:positionV>
          <wp:extent cx="570865" cy="610870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293" r="-313" b="-293"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10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 Narrow"/>
        <w:b/>
        <w:color w:val="1F497D"/>
        <w:sz w:val="32"/>
        <w:szCs w:val="32"/>
      </w:rPr>
      <w:t>GOVERNO DO ESTADO DO ESPÍRITO SANTO</w:t>
    </w:r>
  </w:p>
  <w:p w14:paraId="3E46A458" w14:textId="78AEC427" w:rsidR="00A95235" w:rsidRDefault="00A95235" w:rsidP="00FC72A5">
    <w:pPr>
      <w:pStyle w:val="SemEspaamento"/>
      <w:ind w:left="1276"/>
      <w:rPr>
        <w:rFonts w:ascii="Arial Narrow" w:hAnsi="Arial Narrow" w:cs="Arial Narrow"/>
        <w:b/>
        <w:color w:val="1F497D"/>
        <w:sz w:val="28"/>
        <w:szCs w:val="28"/>
      </w:rPr>
    </w:pPr>
    <w:r>
      <w:rPr>
        <w:rFonts w:ascii="Arial Narrow" w:hAnsi="Arial Narrow" w:cs="Arial Narrow"/>
        <w:b/>
        <w:color w:val="1F497D"/>
        <w:sz w:val="28"/>
        <w:szCs w:val="28"/>
      </w:rPr>
      <w:t>SECRETARIA DE ESTADO DE CONTROLE E TRANSPARÊNCIA</w:t>
    </w:r>
  </w:p>
  <w:p w14:paraId="63A7F417" w14:textId="77777777" w:rsidR="00A95235" w:rsidRDefault="00A95235" w:rsidP="00FC72A5">
    <w:pPr>
      <w:pStyle w:val="SemEspaamento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85567"/>
    <w:multiLevelType w:val="hybridMultilevel"/>
    <w:tmpl w:val="09B01D30"/>
    <w:lvl w:ilvl="0" w:tplc="44EA44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62A4"/>
    <w:multiLevelType w:val="hybridMultilevel"/>
    <w:tmpl w:val="086EC46C"/>
    <w:lvl w:ilvl="0" w:tplc="D326DE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16243"/>
    <w:multiLevelType w:val="hybridMultilevel"/>
    <w:tmpl w:val="464A0238"/>
    <w:lvl w:ilvl="0" w:tplc="0D689CF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667F0B"/>
    <w:multiLevelType w:val="hybridMultilevel"/>
    <w:tmpl w:val="21F8954A"/>
    <w:lvl w:ilvl="0" w:tplc="3492128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1F6EC6"/>
    <w:multiLevelType w:val="hybridMultilevel"/>
    <w:tmpl w:val="D1740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32E62"/>
    <w:multiLevelType w:val="hybridMultilevel"/>
    <w:tmpl w:val="8DDCB4E2"/>
    <w:lvl w:ilvl="0" w:tplc="44EA44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A7"/>
    <w:rsid w:val="000432FB"/>
    <w:rsid w:val="00051C52"/>
    <w:rsid w:val="00053389"/>
    <w:rsid w:val="00061111"/>
    <w:rsid w:val="000747EB"/>
    <w:rsid w:val="00090092"/>
    <w:rsid w:val="000A009F"/>
    <w:rsid w:val="000B2D2C"/>
    <w:rsid w:val="00101C5A"/>
    <w:rsid w:val="001059D6"/>
    <w:rsid w:val="00106F5E"/>
    <w:rsid w:val="00124989"/>
    <w:rsid w:val="00156291"/>
    <w:rsid w:val="00160CFC"/>
    <w:rsid w:val="00171288"/>
    <w:rsid w:val="00181069"/>
    <w:rsid w:val="001820DE"/>
    <w:rsid w:val="001968C2"/>
    <w:rsid w:val="001A574E"/>
    <w:rsid w:val="001B5E17"/>
    <w:rsid w:val="001B7CED"/>
    <w:rsid w:val="001C47DA"/>
    <w:rsid w:val="001C5C9B"/>
    <w:rsid w:val="001F7116"/>
    <w:rsid w:val="0020307A"/>
    <w:rsid w:val="00226D18"/>
    <w:rsid w:val="00260C88"/>
    <w:rsid w:val="00282747"/>
    <w:rsid w:val="002935C2"/>
    <w:rsid w:val="002948A5"/>
    <w:rsid w:val="00296422"/>
    <w:rsid w:val="002D592A"/>
    <w:rsid w:val="002F43A3"/>
    <w:rsid w:val="00303898"/>
    <w:rsid w:val="00304618"/>
    <w:rsid w:val="003265A8"/>
    <w:rsid w:val="0033032B"/>
    <w:rsid w:val="003326F9"/>
    <w:rsid w:val="0037732C"/>
    <w:rsid w:val="0038650C"/>
    <w:rsid w:val="003A6C2F"/>
    <w:rsid w:val="003B64BA"/>
    <w:rsid w:val="003D0EE4"/>
    <w:rsid w:val="003F15A0"/>
    <w:rsid w:val="003F3761"/>
    <w:rsid w:val="0040219A"/>
    <w:rsid w:val="0041476F"/>
    <w:rsid w:val="004246AD"/>
    <w:rsid w:val="00436E6A"/>
    <w:rsid w:val="00460401"/>
    <w:rsid w:val="00460A9D"/>
    <w:rsid w:val="0047622F"/>
    <w:rsid w:val="00476CAA"/>
    <w:rsid w:val="0048705D"/>
    <w:rsid w:val="0049381C"/>
    <w:rsid w:val="004979F1"/>
    <w:rsid w:val="004A5F2E"/>
    <w:rsid w:val="004B257C"/>
    <w:rsid w:val="004B4FE3"/>
    <w:rsid w:val="004C11C8"/>
    <w:rsid w:val="004F55FA"/>
    <w:rsid w:val="004F5793"/>
    <w:rsid w:val="004F6E7E"/>
    <w:rsid w:val="005025A4"/>
    <w:rsid w:val="0052016F"/>
    <w:rsid w:val="00525CD3"/>
    <w:rsid w:val="00534813"/>
    <w:rsid w:val="00542D00"/>
    <w:rsid w:val="00544B13"/>
    <w:rsid w:val="00565DF4"/>
    <w:rsid w:val="00566D59"/>
    <w:rsid w:val="00571B74"/>
    <w:rsid w:val="005943C8"/>
    <w:rsid w:val="005D44EE"/>
    <w:rsid w:val="005D473E"/>
    <w:rsid w:val="005E2455"/>
    <w:rsid w:val="005E25D1"/>
    <w:rsid w:val="005F261F"/>
    <w:rsid w:val="005F616D"/>
    <w:rsid w:val="00605145"/>
    <w:rsid w:val="006104BD"/>
    <w:rsid w:val="006447E3"/>
    <w:rsid w:val="006A144D"/>
    <w:rsid w:val="006B61C7"/>
    <w:rsid w:val="006D0F25"/>
    <w:rsid w:val="006E688F"/>
    <w:rsid w:val="006F144C"/>
    <w:rsid w:val="007110D3"/>
    <w:rsid w:val="00715CF1"/>
    <w:rsid w:val="007166BA"/>
    <w:rsid w:val="00723EFD"/>
    <w:rsid w:val="007317DC"/>
    <w:rsid w:val="00780433"/>
    <w:rsid w:val="00790E0F"/>
    <w:rsid w:val="00796289"/>
    <w:rsid w:val="007A1CD8"/>
    <w:rsid w:val="007A50B9"/>
    <w:rsid w:val="007B4C19"/>
    <w:rsid w:val="007C3F7A"/>
    <w:rsid w:val="007C708A"/>
    <w:rsid w:val="007C76C0"/>
    <w:rsid w:val="007F2FD6"/>
    <w:rsid w:val="00802057"/>
    <w:rsid w:val="00802555"/>
    <w:rsid w:val="00806AA7"/>
    <w:rsid w:val="00806DFD"/>
    <w:rsid w:val="008112DF"/>
    <w:rsid w:val="0082611B"/>
    <w:rsid w:val="00856AAD"/>
    <w:rsid w:val="008575B7"/>
    <w:rsid w:val="008616BB"/>
    <w:rsid w:val="00864DE6"/>
    <w:rsid w:val="00867F4B"/>
    <w:rsid w:val="008712FB"/>
    <w:rsid w:val="008874B6"/>
    <w:rsid w:val="00897572"/>
    <w:rsid w:val="008A2D83"/>
    <w:rsid w:val="008C5E46"/>
    <w:rsid w:val="008D3F99"/>
    <w:rsid w:val="008E6335"/>
    <w:rsid w:val="00900379"/>
    <w:rsid w:val="00904619"/>
    <w:rsid w:val="0091234D"/>
    <w:rsid w:val="009412A5"/>
    <w:rsid w:val="00956741"/>
    <w:rsid w:val="009749EE"/>
    <w:rsid w:val="0098712D"/>
    <w:rsid w:val="00996584"/>
    <w:rsid w:val="009A01F9"/>
    <w:rsid w:val="009A24DD"/>
    <w:rsid w:val="009C28AA"/>
    <w:rsid w:val="009C3A2B"/>
    <w:rsid w:val="009D03D6"/>
    <w:rsid w:val="009E3A8B"/>
    <w:rsid w:val="009F1171"/>
    <w:rsid w:val="009F1CB7"/>
    <w:rsid w:val="009F6059"/>
    <w:rsid w:val="009F7EAB"/>
    <w:rsid w:val="00A009C6"/>
    <w:rsid w:val="00A02A13"/>
    <w:rsid w:val="00A24FB4"/>
    <w:rsid w:val="00A52428"/>
    <w:rsid w:val="00A54B1C"/>
    <w:rsid w:val="00A81059"/>
    <w:rsid w:val="00A85965"/>
    <w:rsid w:val="00A91A39"/>
    <w:rsid w:val="00A95235"/>
    <w:rsid w:val="00AF2CD4"/>
    <w:rsid w:val="00AF5F5F"/>
    <w:rsid w:val="00B0799D"/>
    <w:rsid w:val="00B13ECE"/>
    <w:rsid w:val="00B2254F"/>
    <w:rsid w:val="00B43897"/>
    <w:rsid w:val="00B524BC"/>
    <w:rsid w:val="00B65283"/>
    <w:rsid w:val="00BA53EC"/>
    <w:rsid w:val="00BA62CA"/>
    <w:rsid w:val="00BB6461"/>
    <w:rsid w:val="00BC1B4E"/>
    <w:rsid w:val="00BD3374"/>
    <w:rsid w:val="00BE14FE"/>
    <w:rsid w:val="00BE7688"/>
    <w:rsid w:val="00C06DFD"/>
    <w:rsid w:val="00C5013B"/>
    <w:rsid w:val="00C54A07"/>
    <w:rsid w:val="00C74F87"/>
    <w:rsid w:val="00C8012C"/>
    <w:rsid w:val="00CB0E03"/>
    <w:rsid w:val="00CD7B56"/>
    <w:rsid w:val="00CE0727"/>
    <w:rsid w:val="00CF097B"/>
    <w:rsid w:val="00CF4484"/>
    <w:rsid w:val="00D43894"/>
    <w:rsid w:val="00D50236"/>
    <w:rsid w:val="00D6357C"/>
    <w:rsid w:val="00D64913"/>
    <w:rsid w:val="00D745C8"/>
    <w:rsid w:val="00D7704E"/>
    <w:rsid w:val="00D77495"/>
    <w:rsid w:val="00DB1ECC"/>
    <w:rsid w:val="00DB1F5C"/>
    <w:rsid w:val="00DB69FF"/>
    <w:rsid w:val="00DF119F"/>
    <w:rsid w:val="00DF17DA"/>
    <w:rsid w:val="00E249A4"/>
    <w:rsid w:val="00E335B7"/>
    <w:rsid w:val="00E3678B"/>
    <w:rsid w:val="00E47904"/>
    <w:rsid w:val="00E52DE1"/>
    <w:rsid w:val="00E732D6"/>
    <w:rsid w:val="00E926E1"/>
    <w:rsid w:val="00E969C4"/>
    <w:rsid w:val="00EA0E99"/>
    <w:rsid w:val="00EB5A64"/>
    <w:rsid w:val="00EC3F43"/>
    <w:rsid w:val="00EC7DB7"/>
    <w:rsid w:val="00ED28BD"/>
    <w:rsid w:val="00EF4260"/>
    <w:rsid w:val="00F35092"/>
    <w:rsid w:val="00F56FDD"/>
    <w:rsid w:val="00F6357C"/>
    <w:rsid w:val="00F80DC8"/>
    <w:rsid w:val="00FA5435"/>
    <w:rsid w:val="00FA59F5"/>
    <w:rsid w:val="00FA7506"/>
    <w:rsid w:val="00FB2B15"/>
    <w:rsid w:val="00FB2E67"/>
    <w:rsid w:val="00FB3E45"/>
    <w:rsid w:val="00FC72A5"/>
    <w:rsid w:val="00FD7E22"/>
    <w:rsid w:val="00FE1007"/>
    <w:rsid w:val="00FF6E1E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56A21"/>
  <w15:chartTrackingRefBased/>
  <w15:docId w15:val="{23E49189-E627-4510-99B2-08A176BB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2FB"/>
  </w:style>
  <w:style w:type="paragraph" w:styleId="Ttulo1">
    <w:name w:val="heading 1"/>
    <w:basedOn w:val="Normal"/>
    <w:next w:val="Normal"/>
    <w:link w:val="Ttulo1Char"/>
    <w:uiPriority w:val="9"/>
    <w:qFormat/>
    <w:rsid w:val="000432F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32F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32F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32F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32F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32F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32F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32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32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813"/>
  </w:style>
  <w:style w:type="paragraph" w:styleId="Rodap">
    <w:name w:val="footer"/>
    <w:basedOn w:val="Normal"/>
    <w:link w:val="RodapChar"/>
    <w:uiPriority w:val="99"/>
    <w:unhideWhenUsed/>
    <w:rsid w:val="00534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813"/>
  </w:style>
  <w:style w:type="paragraph" w:styleId="SemEspaamento">
    <w:name w:val="No Spacing"/>
    <w:uiPriority w:val="1"/>
    <w:qFormat/>
    <w:rsid w:val="000432F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6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432F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0432FB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32FB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32FB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32FB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32FB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32FB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32FB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32FB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432FB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0432F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432F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32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0432FB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0432FB"/>
    <w:rPr>
      <w:b/>
      <w:bCs/>
    </w:rPr>
  </w:style>
  <w:style w:type="character" w:styleId="nfase">
    <w:name w:val="Emphasis"/>
    <w:uiPriority w:val="20"/>
    <w:qFormat/>
    <w:rsid w:val="000432FB"/>
    <w:rPr>
      <w:caps/>
      <w:color w:val="1F4D78" w:themeColor="accent1" w:themeShade="7F"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0432FB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432FB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32F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32FB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0432FB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0432FB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0432FB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0432FB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0432FB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432FB"/>
    <w:pPr>
      <w:outlineLvl w:val="9"/>
    </w:pPr>
  </w:style>
  <w:style w:type="paragraph" w:styleId="PargrafodaLista">
    <w:name w:val="List Paragraph"/>
    <w:basedOn w:val="Normal"/>
    <w:uiPriority w:val="34"/>
    <w:qFormat/>
    <w:rsid w:val="000432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C1B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1B4E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7317DC"/>
    <w:rPr>
      <w:rFonts w:ascii="Humanist777BT-BlackCondensedB" w:hAnsi="Humanist777BT-BlackCondensedB" w:hint="default"/>
      <w:b w:val="0"/>
      <w:bCs w:val="0"/>
      <w:i w:val="0"/>
      <w:iCs w:val="0"/>
      <w:color w:val="C2264B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sms.saude.gov.br/bvs/publicacoes/manual_procedimentos_vacinaca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vsms.saude.gov.br/bvs/publicacoes/manual_procedimentos_vacinaca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2839</Words>
  <Characters>15332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SECONT</Company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SECONT</dc:creator>
  <cp:keywords/>
  <dc:description/>
  <cp:lastModifiedBy>SECONT</cp:lastModifiedBy>
  <cp:revision>2</cp:revision>
  <dcterms:created xsi:type="dcterms:W3CDTF">2021-02-25T16:29:00Z</dcterms:created>
  <dcterms:modified xsi:type="dcterms:W3CDTF">2021-02-25T16:29:00Z</dcterms:modified>
</cp:coreProperties>
</file>