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3C07D8" w:rsidP="003C07D8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Planejamento da Ação Fiscal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B34017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334CC8" w:rsidRPr="005071B3" w:rsidTr="005E4BD0">
        <w:tc>
          <w:tcPr>
            <w:tcW w:w="1310" w:type="dxa"/>
          </w:tcPr>
          <w:p w:rsidR="00334CC8" w:rsidRPr="00DF4252" w:rsidRDefault="00334CC8" w:rsidP="00334CC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334CC8" w:rsidRPr="00DF4252" w:rsidRDefault="00334CC8" w:rsidP="00334CC8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334CC8" w:rsidRPr="003F1DD0" w:rsidRDefault="00334CC8" w:rsidP="00334CC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334CC8" w:rsidRPr="00DE03AD" w:rsidRDefault="00334CC8" w:rsidP="00334CC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EF6171" w:rsidRPr="00EF6171" w:rsidRDefault="00EF6171" w:rsidP="00EF61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F3F51" w:rsidRDefault="003C07D8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7D8">
        <w:rPr>
          <w:rFonts w:ascii="Arial" w:hAnsi="Arial" w:cs="Arial"/>
          <w:sz w:val="24"/>
          <w:szCs w:val="24"/>
        </w:rPr>
        <w:t>Elaboração e emi</w:t>
      </w:r>
      <w:r>
        <w:rPr>
          <w:rFonts w:ascii="Arial" w:hAnsi="Arial" w:cs="Arial"/>
          <w:sz w:val="24"/>
          <w:szCs w:val="24"/>
        </w:rPr>
        <w:t>ssão de Ordens de Fiscalização,</w:t>
      </w:r>
      <w:r w:rsidRPr="003C07D8">
        <w:rPr>
          <w:rFonts w:ascii="Arial" w:hAnsi="Arial" w:cs="Arial"/>
          <w:sz w:val="24"/>
          <w:szCs w:val="24"/>
        </w:rPr>
        <w:t xml:space="preserve"> Ord</w:t>
      </w:r>
      <w:r>
        <w:rPr>
          <w:rFonts w:ascii="Arial" w:hAnsi="Arial" w:cs="Arial"/>
          <w:sz w:val="24"/>
          <w:szCs w:val="24"/>
        </w:rPr>
        <w:t>e</w:t>
      </w:r>
      <w:r w:rsidRPr="003C07D8">
        <w:rPr>
          <w:rFonts w:ascii="Arial" w:hAnsi="Arial" w:cs="Arial"/>
          <w:sz w:val="24"/>
          <w:szCs w:val="24"/>
        </w:rPr>
        <w:t>ns de Serviço e Ordens de Baixa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153B" w:rsidRPr="00EE0CCA" w:rsidRDefault="0004153B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  <w:r w:rsidR="001F3183">
        <w:rPr>
          <w:rFonts w:ascii="Arial" w:hAnsi="Arial" w:cs="Arial"/>
          <w:sz w:val="24"/>
          <w:szCs w:val="24"/>
        </w:rPr>
        <w:t xml:space="preserve">. 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42A" w:rsidRPr="00DF4252" w:rsidRDefault="00E0642A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0280D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0280D">
        <w:rPr>
          <w:rFonts w:ascii="Arial" w:hAnsi="Arial" w:cs="Arial"/>
          <w:sz w:val="24"/>
          <w:szCs w:val="24"/>
        </w:rPr>
        <w:t>omplementar 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70280D" w:rsidRDefault="0070280D" w:rsidP="0070280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70280D" w:rsidRDefault="0070280D" w:rsidP="0070280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  <w:highlight w:val="yellow"/>
        </w:rPr>
      </w:pPr>
    </w:p>
    <w:p w:rsidR="00A550A7" w:rsidRDefault="00A550A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Decreto Nº 2588-R, de 23/09/2010.</w:t>
      </w:r>
    </w:p>
    <w:p w:rsidR="00A550A7" w:rsidRPr="00CA44DB" w:rsidRDefault="00A550A7" w:rsidP="00A550A7">
      <w:pPr>
        <w:pStyle w:val="PargrafodaLista"/>
        <w:rPr>
          <w:rFonts w:ascii="Arial" w:hAnsi="Arial" w:cs="Arial"/>
          <w:sz w:val="24"/>
          <w:szCs w:val="24"/>
        </w:rPr>
      </w:pPr>
    </w:p>
    <w:p w:rsidR="00A550A7" w:rsidRDefault="00294B75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A6C65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>C</w:t>
      </w:r>
      <w:r w:rsidR="003A6C65">
        <w:rPr>
          <w:rFonts w:ascii="Arial" w:hAnsi="Arial" w:cs="Arial"/>
          <w:sz w:val="24"/>
          <w:szCs w:val="24"/>
        </w:rPr>
        <w:t>omplementar n</w:t>
      </w:r>
      <w:r>
        <w:rPr>
          <w:rFonts w:ascii="Arial" w:hAnsi="Arial" w:cs="Arial"/>
          <w:sz w:val="24"/>
          <w:szCs w:val="24"/>
        </w:rPr>
        <w:t>º 776, de 16/04/</w:t>
      </w:r>
      <w:r w:rsidR="00A550A7" w:rsidRPr="00CA44DB">
        <w:rPr>
          <w:rFonts w:ascii="Arial" w:hAnsi="Arial" w:cs="Arial"/>
          <w:sz w:val="24"/>
          <w:szCs w:val="24"/>
        </w:rPr>
        <w:t>2014</w:t>
      </w:r>
      <w:r w:rsidR="00A550A7">
        <w:rPr>
          <w:rFonts w:ascii="Arial" w:hAnsi="Arial" w:cs="Arial"/>
          <w:sz w:val="24"/>
          <w:szCs w:val="24"/>
        </w:rPr>
        <w:t xml:space="preserve">. </w:t>
      </w:r>
    </w:p>
    <w:p w:rsidR="00DD74D7" w:rsidRPr="00DD74D7" w:rsidRDefault="00DD74D7" w:rsidP="00DD74D7">
      <w:pPr>
        <w:pStyle w:val="PargrafodaLista"/>
        <w:rPr>
          <w:rFonts w:ascii="Arial" w:hAnsi="Arial" w:cs="Arial"/>
          <w:sz w:val="24"/>
          <w:szCs w:val="24"/>
        </w:rPr>
      </w:pPr>
    </w:p>
    <w:p w:rsidR="00DD74D7" w:rsidRPr="00294B75" w:rsidRDefault="00DD74D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94B75">
        <w:rPr>
          <w:rFonts w:ascii="Arial" w:hAnsi="Arial" w:cs="Arial"/>
          <w:sz w:val="24"/>
          <w:szCs w:val="24"/>
        </w:rPr>
        <w:t xml:space="preserve">Portaria nº 12-R, de </w:t>
      </w:r>
      <w:r w:rsidR="00294B75">
        <w:rPr>
          <w:rFonts w:ascii="Arial" w:hAnsi="Arial" w:cs="Arial"/>
          <w:sz w:val="24"/>
          <w:szCs w:val="24"/>
        </w:rPr>
        <w:t>10/06/</w:t>
      </w:r>
      <w:r w:rsidRPr="00294B75">
        <w:rPr>
          <w:rFonts w:ascii="Arial" w:hAnsi="Arial" w:cs="Arial"/>
          <w:sz w:val="24"/>
          <w:szCs w:val="24"/>
        </w:rPr>
        <w:t xml:space="preserve">2009. </w:t>
      </w: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171" w:rsidRPr="004359D2" w:rsidRDefault="00EF6171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14C" w:rsidRP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de </w:t>
      </w:r>
      <w:r w:rsidR="005F259D">
        <w:rPr>
          <w:rFonts w:ascii="Arial" w:hAnsi="Arial" w:cs="Arial"/>
          <w:sz w:val="24"/>
          <w:szCs w:val="24"/>
        </w:rPr>
        <w:t>Fiscalização - GEFIS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EF6171" w:rsidRPr="00DF4252" w:rsidRDefault="00EF6171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9D5789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95BBEA" wp14:editId="6E8DF280">
            <wp:extent cx="5760085" cy="2745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40" w:rsidRDefault="00582E40" w:rsidP="00582E4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4B7B" w:rsidRPr="005C114C" w:rsidRDefault="006D4B7B" w:rsidP="00CD79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Diretrizes Gerais</w:t>
      </w:r>
    </w:p>
    <w:p w:rsidR="00016312" w:rsidRPr="009E3E76" w:rsidRDefault="00016312" w:rsidP="00CD799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5F259D" w:rsidRPr="00CF31BC" w:rsidRDefault="00AB69DC" w:rsidP="00CF31BC">
      <w:pPr>
        <w:pStyle w:val="PargrafodaLista"/>
        <w:numPr>
          <w:ilvl w:val="2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1BC">
        <w:rPr>
          <w:rFonts w:ascii="Arial" w:hAnsi="Arial" w:cs="Arial"/>
          <w:sz w:val="24"/>
          <w:szCs w:val="24"/>
        </w:rPr>
        <w:t>A área de Gestão da Fiscalizaç</w:t>
      </w:r>
      <w:r w:rsidR="00C0438D" w:rsidRPr="00CF31BC">
        <w:rPr>
          <w:rFonts w:ascii="Arial" w:hAnsi="Arial" w:cs="Arial"/>
          <w:sz w:val="24"/>
          <w:szCs w:val="24"/>
        </w:rPr>
        <w:t xml:space="preserve">ão recebe, por meio de denúncias ou de solicitação de outros órgãos, </w:t>
      </w:r>
      <w:r w:rsidR="003A3264" w:rsidRPr="00CF31BC">
        <w:rPr>
          <w:rFonts w:ascii="Arial" w:hAnsi="Arial" w:cs="Arial"/>
          <w:sz w:val="24"/>
          <w:szCs w:val="24"/>
        </w:rPr>
        <w:t xml:space="preserve">ou verifica em bancos de dados </w:t>
      </w:r>
      <w:r w:rsidR="00C0438D" w:rsidRPr="00CF31BC">
        <w:rPr>
          <w:rFonts w:ascii="Arial" w:hAnsi="Arial" w:cs="Arial"/>
          <w:sz w:val="24"/>
          <w:szCs w:val="24"/>
        </w:rPr>
        <w:t>informações sobre indícios de irregularidades.</w:t>
      </w:r>
    </w:p>
    <w:p w:rsidR="003A3264" w:rsidRDefault="003A3264" w:rsidP="003A3264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0438D" w:rsidRDefault="00847EEB" w:rsidP="00CF31BC">
      <w:pPr>
        <w:pStyle w:val="PargrafodaLista"/>
        <w:numPr>
          <w:ilvl w:val="2"/>
          <w:numId w:val="2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Analisa as diversas demandas e:</w:t>
      </w:r>
    </w:p>
    <w:p w:rsidR="00582E40" w:rsidRPr="00582E40" w:rsidRDefault="00582E40" w:rsidP="00582E4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EB" w:rsidRDefault="00847EEB" w:rsidP="00847EEB">
      <w:pPr>
        <w:pStyle w:val="PargrafodaList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verifique indícios concretos de irregularidade, arquiva a demanda.</w:t>
      </w:r>
    </w:p>
    <w:p w:rsidR="003A3264" w:rsidRDefault="003A3264" w:rsidP="003A3264">
      <w:pPr>
        <w:pStyle w:val="PargrafodaLista"/>
        <w:tabs>
          <w:tab w:val="left" w:pos="1134"/>
        </w:tabs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847EEB" w:rsidRDefault="00D43635" w:rsidP="00847EEB">
      <w:pPr>
        <w:pStyle w:val="PargrafodaList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</w:t>
      </w:r>
      <w:r w:rsidR="003A3264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ind</w:t>
      </w:r>
      <w:r w:rsidR="001B327A">
        <w:rPr>
          <w:rFonts w:ascii="Arial" w:hAnsi="Arial" w:cs="Arial"/>
          <w:sz w:val="24"/>
          <w:szCs w:val="24"/>
        </w:rPr>
        <w:t>ício</w:t>
      </w:r>
      <w:r w:rsidR="00CB2640">
        <w:rPr>
          <w:rFonts w:ascii="Arial" w:hAnsi="Arial" w:cs="Arial"/>
          <w:sz w:val="24"/>
          <w:szCs w:val="24"/>
        </w:rPr>
        <w:t>s necessitem flagrante, levanta</w:t>
      </w:r>
      <w:r w:rsidR="001B327A">
        <w:rPr>
          <w:rFonts w:ascii="Arial" w:hAnsi="Arial" w:cs="Arial"/>
          <w:sz w:val="24"/>
          <w:szCs w:val="24"/>
        </w:rPr>
        <w:t xml:space="preserve"> informações para </w:t>
      </w:r>
      <w:r w:rsidR="00CB2640">
        <w:rPr>
          <w:rFonts w:ascii="Arial" w:hAnsi="Arial" w:cs="Arial"/>
          <w:sz w:val="24"/>
          <w:szCs w:val="24"/>
        </w:rPr>
        <w:t>subsidiar as auditorias, define</w:t>
      </w:r>
      <w:r w:rsidR="001B327A">
        <w:rPr>
          <w:rFonts w:ascii="Arial" w:hAnsi="Arial" w:cs="Arial"/>
          <w:sz w:val="24"/>
          <w:szCs w:val="24"/>
        </w:rPr>
        <w:t xml:space="preserve"> o tipo de au</w:t>
      </w:r>
      <w:r w:rsidR="00CB2640">
        <w:rPr>
          <w:rFonts w:ascii="Arial" w:hAnsi="Arial" w:cs="Arial"/>
          <w:sz w:val="24"/>
          <w:szCs w:val="24"/>
        </w:rPr>
        <w:t>ditoria a ser realizada e emite</w:t>
      </w:r>
      <w:r w:rsidR="001B327A">
        <w:rPr>
          <w:rFonts w:ascii="Arial" w:hAnsi="Arial" w:cs="Arial"/>
          <w:sz w:val="24"/>
          <w:szCs w:val="24"/>
        </w:rPr>
        <w:t xml:space="preserve"> a Ordem de Serviço. </w:t>
      </w:r>
      <w:r w:rsidR="00CB2640">
        <w:rPr>
          <w:rFonts w:ascii="Arial" w:hAnsi="Arial" w:cs="Arial"/>
          <w:sz w:val="24"/>
          <w:szCs w:val="24"/>
        </w:rPr>
        <w:t>Encaminha</w:t>
      </w:r>
      <w:r w:rsidR="003A3264">
        <w:rPr>
          <w:rFonts w:ascii="Arial" w:hAnsi="Arial" w:cs="Arial"/>
          <w:sz w:val="24"/>
          <w:szCs w:val="24"/>
        </w:rPr>
        <w:t xml:space="preserve"> para diligência ou auditoria. </w:t>
      </w:r>
    </w:p>
    <w:p w:rsidR="003A3264" w:rsidRPr="003A3264" w:rsidRDefault="003A3264" w:rsidP="003A3264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27A" w:rsidRDefault="008C6C1A" w:rsidP="00847EEB">
      <w:pPr>
        <w:pStyle w:val="PargrafodaList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haja fortes indícios para realização de uma auditoria vertical, as informações são encaminhadas para a área de planejamento da ação fiscal, que também recebe os p</w:t>
      </w:r>
      <w:r w:rsidRPr="008C6C1A">
        <w:rPr>
          <w:rFonts w:ascii="Arial" w:hAnsi="Arial" w:cs="Arial"/>
          <w:sz w:val="24"/>
          <w:szCs w:val="24"/>
        </w:rPr>
        <w:t>rocesso</w:t>
      </w:r>
      <w:r>
        <w:rPr>
          <w:rFonts w:ascii="Arial" w:hAnsi="Arial" w:cs="Arial"/>
          <w:sz w:val="24"/>
          <w:szCs w:val="24"/>
        </w:rPr>
        <w:t xml:space="preserve">s de </w:t>
      </w:r>
      <w:r w:rsidRPr="008C6C1A">
        <w:rPr>
          <w:rFonts w:ascii="Arial" w:hAnsi="Arial" w:cs="Arial"/>
          <w:sz w:val="24"/>
          <w:szCs w:val="24"/>
        </w:rPr>
        <w:t>Solicitação de Abertura de Ação Fiscal com subsídios</w:t>
      </w:r>
      <w:r>
        <w:rPr>
          <w:rFonts w:ascii="Arial" w:hAnsi="Arial" w:cs="Arial"/>
          <w:sz w:val="24"/>
          <w:szCs w:val="24"/>
        </w:rPr>
        <w:t xml:space="preserve"> vindos do monitoramento do contribuinte. </w:t>
      </w:r>
    </w:p>
    <w:p w:rsidR="003A3264" w:rsidRPr="003A3264" w:rsidRDefault="003A3264" w:rsidP="003A3264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CD4" w:rsidRDefault="00721DAB" w:rsidP="00721DAB">
      <w:pPr>
        <w:pStyle w:val="PargrafodaList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6CD4" w:rsidRPr="007F6CD4">
        <w:rPr>
          <w:rFonts w:ascii="Arial" w:hAnsi="Arial" w:cs="Arial"/>
          <w:sz w:val="24"/>
          <w:szCs w:val="24"/>
        </w:rPr>
        <w:t xml:space="preserve">nalisa os indícios </w:t>
      </w:r>
      <w:r w:rsidR="00CB2640">
        <w:rPr>
          <w:rFonts w:ascii="Arial" w:hAnsi="Arial" w:cs="Arial"/>
          <w:sz w:val="24"/>
          <w:szCs w:val="24"/>
        </w:rPr>
        <w:t>e emite</w:t>
      </w:r>
      <w:r w:rsidR="007F6CD4" w:rsidRPr="007F6CD4">
        <w:rPr>
          <w:rFonts w:ascii="Arial" w:hAnsi="Arial" w:cs="Arial"/>
          <w:sz w:val="24"/>
          <w:szCs w:val="24"/>
        </w:rPr>
        <w:t xml:space="preserve"> a O</w:t>
      </w:r>
      <w:r>
        <w:rPr>
          <w:rFonts w:ascii="Arial" w:hAnsi="Arial" w:cs="Arial"/>
          <w:sz w:val="24"/>
          <w:szCs w:val="24"/>
        </w:rPr>
        <w:t xml:space="preserve">rdem de </w:t>
      </w:r>
      <w:r w:rsidR="007F6CD4" w:rsidRPr="007F6CD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iscalização. E</w:t>
      </w:r>
      <w:r w:rsidR="007F6CD4" w:rsidRPr="007F6CD4">
        <w:rPr>
          <w:rFonts w:ascii="Arial" w:hAnsi="Arial" w:cs="Arial"/>
          <w:sz w:val="24"/>
          <w:szCs w:val="24"/>
        </w:rPr>
        <w:t xml:space="preserve">nvia o processo físico com a </w:t>
      </w:r>
      <w:r w:rsidRPr="007F6CD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rdem de </w:t>
      </w:r>
      <w:r w:rsidRPr="007F6CD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iscalização</w:t>
      </w:r>
      <w:r w:rsidR="007F6CD4" w:rsidRPr="007F6CD4">
        <w:rPr>
          <w:rFonts w:ascii="Arial" w:hAnsi="Arial" w:cs="Arial"/>
          <w:sz w:val="24"/>
          <w:szCs w:val="24"/>
        </w:rPr>
        <w:t xml:space="preserve"> e indícios para </w:t>
      </w:r>
      <w:r>
        <w:rPr>
          <w:rFonts w:ascii="Arial" w:hAnsi="Arial" w:cs="Arial"/>
          <w:sz w:val="24"/>
          <w:szCs w:val="24"/>
        </w:rPr>
        <w:t>diligência ou auditoria.</w:t>
      </w:r>
    </w:p>
    <w:p w:rsidR="00721DAB" w:rsidRPr="00721DAB" w:rsidRDefault="00721DAB" w:rsidP="00721DA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A75" w:rsidRDefault="00C14106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59D">
        <w:rPr>
          <w:rFonts w:ascii="Arial" w:hAnsi="Arial" w:cs="Arial"/>
          <w:sz w:val="24"/>
          <w:szCs w:val="24"/>
        </w:rPr>
        <w:t xml:space="preserve"> </w:t>
      </w:r>
    </w:p>
    <w:p w:rsidR="00582E40" w:rsidRDefault="00582E40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40" w:rsidRDefault="00582E40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40" w:rsidRDefault="00582E40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40" w:rsidRDefault="00582E40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40" w:rsidRDefault="00582E40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E40" w:rsidRPr="005F259D" w:rsidRDefault="00582E40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Maria Elizabeth Pitanga Costa Seccadio</w:t>
            </w:r>
          </w:p>
          <w:p w:rsidR="00102329" w:rsidRPr="006374DD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Marta Gonçalves Achiamé</w:t>
            </w:r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334CC8" w:rsidRPr="00DF4252" w:rsidTr="006B09CA">
        <w:tc>
          <w:tcPr>
            <w:tcW w:w="4786" w:type="dxa"/>
          </w:tcPr>
          <w:p w:rsidR="00334CC8" w:rsidRPr="006374DD" w:rsidRDefault="00334CC8" w:rsidP="003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334CC8" w:rsidRPr="006374DD" w:rsidRDefault="00334CC8" w:rsidP="0033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334CC8" w:rsidRPr="006374DD" w:rsidRDefault="00334CC8" w:rsidP="00334CC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34CC8" w:rsidRDefault="00334CC8" w:rsidP="00334CC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334CC8" w:rsidRPr="00CA4C03" w:rsidRDefault="00334CC8" w:rsidP="00334CC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64" w:rsidRDefault="003A3264" w:rsidP="00E428CD">
      <w:pPr>
        <w:spacing w:after="0" w:line="240" w:lineRule="auto"/>
      </w:pPr>
      <w:r>
        <w:separator/>
      </w:r>
    </w:p>
  </w:endnote>
  <w:endnote w:type="continuationSeparator" w:id="0">
    <w:p w:rsidR="003A3264" w:rsidRDefault="003A3264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264" w:rsidRDefault="003A3264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3A3264" w:rsidRPr="005735BD" w:rsidTr="00BB39E7">
      <w:tc>
        <w:tcPr>
          <w:tcW w:w="5954" w:type="dxa"/>
          <w:shd w:val="clear" w:color="auto" w:fill="595959"/>
          <w:vAlign w:val="center"/>
        </w:tcPr>
        <w:p w:rsidR="003A3264" w:rsidRPr="005735BD" w:rsidRDefault="003A3264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3A3264" w:rsidRPr="005735BD" w:rsidRDefault="003A3264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3A3264" w:rsidRPr="005735BD" w:rsidRDefault="003A3264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3A3264" w:rsidRPr="005735BD" w:rsidRDefault="00D0733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3A3264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9D5789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3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582E40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3A3264" w:rsidRPr="004632B5" w:rsidRDefault="003A3264" w:rsidP="008A1BA7">
    <w:pPr>
      <w:spacing w:after="0" w:line="240" w:lineRule="auto"/>
      <w:rPr>
        <w:sz w:val="20"/>
        <w:szCs w:val="20"/>
      </w:rPr>
    </w:pPr>
  </w:p>
  <w:p w:rsidR="003A3264" w:rsidRPr="006C7924" w:rsidRDefault="003A3264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64" w:rsidRDefault="003A3264" w:rsidP="00E428CD">
      <w:pPr>
        <w:spacing w:after="0" w:line="240" w:lineRule="auto"/>
      </w:pPr>
      <w:r>
        <w:separator/>
      </w:r>
    </w:p>
  </w:footnote>
  <w:footnote w:type="continuationSeparator" w:id="0">
    <w:p w:rsidR="003A3264" w:rsidRDefault="003A3264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264" w:rsidRDefault="003A3264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3A3264" w:rsidRPr="00F11AF9" w:rsidRDefault="003A3264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3A3264" w:rsidRDefault="003A3264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3A3264" w:rsidRPr="00052033" w:rsidRDefault="003A3264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3A3264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3A3264" w:rsidRPr="005735BD" w:rsidRDefault="003A3264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8E465C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012</w:t>
          </w:r>
        </w:p>
      </w:tc>
    </w:tr>
  </w:tbl>
  <w:p w:rsidR="003A3264" w:rsidRPr="00052033" w:rsidRDefault="003A3264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5A760C9"/>
    <w:multiLevelType w:val="hybridMultilevel"/>
    <w:tmpl w:val="8A322138"/>
    <w:lvl w:ilvl="0" w:tplc="5BC283E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8" w15:restartNumberingAfterBreak="0">
    <w:nsid w:val="7D027C75"/>
    <w:multiLevelType w:val="multilevel"/>
    <w:tmpl w:val="B1FA7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6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7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YecHEd3KKEjmVKAfPhS/lIm0eTO63e/uMeYAKGgdE9T3S0oHTkse5u41V12+sssmV8GwEc7W2DN8Whz5zNIxQ==" w:salt="t7cGKHNpyq0K5AuuEsvUKQ=="/>
  <w:defaultTabStop w:val="709"/>
  <w:autoHyphenation/>
  <w:hyphenationZone w:val="397"/>
  <w:characterSpacingControl w:val="doNotCompress"/>
  <w:hdrShapeDefaults>
    <o:shapedefaults v:ext="edit" spidmax="20582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153B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7A2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327A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2EA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18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3671"/>
    <w:rsid w:val="00235E44"/>
    <w:rsid w:val="00236531"/>
    <w:rsid w:val="002378C6"/>
    <w:rsid w:val="00237B1D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008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B75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CC8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264"/>
    <w:rsid w:val="003A3926"/>
    <w:rsid w:val="003A5F93"/>
    <w:rsid w:val="003A656A"/>
    <w:rsid w:val="003A6987"/>
    <w:rsid w:val="003A6C65"/>
    <w:rsid w:val="003A72B4"/>
    <w:rsid w:val="003B2852"/>
    <w:rsid w:val="003B3BAC"/>
    <w:rsid w:val="003B4133"/>
    <w:rsid w:val="003B4D2C"/>
    <w:rsid w:val="003B5BFD"/>
    <w:rsid w:val="003B60D8"/>
    <w:rsid w:val="003B62F9"/>
    <w:rsid w:val="003C07D8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E40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733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1E1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80D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1DAB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639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6CD4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85D"/>
    <w:rsid w:val="00844F16"/>
    <w:rsid w:val="0084510B"/>
    <w:rsid w:val="00845677"/>
    <w:rsid w:val="008460E9"/>
    <w:rsid w:val="00846E12"/>
    <w:rsid w:val="00846F50"/>
    <w:rsid w:val="00847EEB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C1A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65C"/>
    <w:rsid w:val="008E4AAF"/>
    <w:rsid w:val="008E6491"/>
    <w:rsid w:val="008E7462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4C75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789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0A7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69DC"/>
    <w:rsid w:val="00AB7AE6"/>
    <w:rsid w:val="00AC0505"/>
    <w:rsid w:val="00AC0637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3F51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348C"/>
    <w:rsid w:val="00B33C5D"/>
    <w:rsid w:val="00B34017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066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38D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40"/>
    <w:rsid w:val="00CB26BA"/>
    <w:rsid w:val="00CB2FD5"/>
    <w:rsid w:val="00CB46E3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1BC"/>
    <w:rsid w:val="00CF37BD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07336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8EC"/>
    <w:rsid w:val="00D269E1"/>
    <w:rsid w:val="00D27244"/>
    <w:rsid w:val="00D276C7"/>
    <w:rsid w:val="00D27A28"/>
    <w:rsid w:val="00D30745"/>
    <w:rsid w:val="00D30A71"/>
    <w:rsid w:val="00D30CF7"/>
    <w:rsid w:val="00D32197"/>
    <w:rsid w:val="00D323DC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635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D74D7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26"/>
    <w:rsid w:val="00E647A1"/>
    <w:rsid w:val="00E64BB0"/>
    <w:rsid w:val="00E64BC4"/>
    <w:rsid w:val="00E65316"/>
    <w:rsid w:val="00E6541D"/>
    <w:rsid w:val="00E6546E"/>
    <w:rsid w:val="00E657D8"/>
    <w:rsid w:val="00E65B69"/>
    <w:rsid w:val="00E65F55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D34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4E47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5A7DBC20-80EC-4B75-B9F4-47968DB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E54A-A0CC-411C-AE3F-F3BC48CA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130</TotalTime>
  <Pages>3</Pages>
  <Words>307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1967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23</cp:revision>
  <cp:lastPrinted>2018-04-17T12:46:00Z</cp:lastPrinted>
  <dcterms:created xsi:type="dcterms:W3CDTF">2018-04-18T18:54:00Z</dcterms:created>
  <dcterms:modified xsi:type="dcterms:W3CDTF">2018-05-09T13:28:00Z</dcterms:modified>
</cp:coreProperties>
</file>