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5879AB" w:rsidP="00EA5AE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9AB">
              <w:rPr>
                <w:rFonts w:ascii="Arial" w:hAnsi="Arial" w:cs="Arial"/>
                <w:sz w:val="24"/>
                <w:szCs w:val="24"/>
              </w:rPr>
              <w:t xml:space="preserve">Execução Financeira </w:t>
            </w:r>
            <w:r w:rsidR="00EA5AEA">
              <w:rPr>
                <w:rFonts w:ascii="Arial" w:hAnsi="Arial" w:cs="Arial"/>
                <w:sz w:val="24"/>
                <w:szCs w:val="24"/>
              </w:rPr>
              <w:t>–</w:t>
            </w:r>
            <w:r w:rsidRPr="00587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5AEA">
              <w:rPr>
                <w:rFonts w:ascii="Arial" w:hAnsi="Arial" w:cs="Arial"/>
                <w:sz w:val="24"/>
                <w:szCs w:val="24"/>
              </w:rPr>
              <w:t>Restituição de Tributos e Taxas</w:t>
            </w:r>
            <w:r w:rsidR="000F0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D025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0255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941658" w:rsidRPr="00DF4252" w:rsidTr="005E4BD0">
        <w:tc>
          <w:tcPr>
            <w:tcW w:w="1310" w:type="dxa"/>
          </w:tcPr>
          <w:p w:rsidR="00941658" w:rsidRPr="00DF4252" w:rsidRDefault="00941658" w:rsidP="0094165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941658" w:rsidRPr="00DF4252" w:rsidRDefault="00941658" w:rsidP="0094165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941658" w:rsidRDefault="00941658" w:rsidP="00941658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941658" w:rsidRDefault="00941658" w:rsidP="0094165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CC5213" w:rsidRDefault="00CC5213" w:rsidP="00253439">
      <w:pPr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161C96" w:rsidRPr="004E0F3E" w:rsidRDefault="00161C96" w:rsidP="00161C96">
      <w:pPr>
        <w:rPr>
          <w:rFonts w:ascii="Arial" w:eastAsia="Times New Roman" w:hAnsi="Arial" w:cs="Arial"/>
          <w:bCs/>
          <w:sz w:val="24"/>
          <w:szCs w:val="24"/>
        </w:rPr>
      </w:pPr>
      <w:r w:rsidRPr="00AD3896">
        <w:rPr>
          <w:rFonts w:ascii="Arial" w:eastAsia="Times New Roman" w:hAnsi="Arial" w:cs="Arial"/>
          <w:bCs/>
          <w:sz w:val="24"/>
          <w:szCs w:val="24"/>
        </w:rPr>
        <w:t xml:space="preserve">Efetuar a restituição de valores recolhidos indevidamente a título de tributos e taxas, entre eles, ICMS, IPVA e ITCMD.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5921A0" w:rsidRP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Pr="005921A0" w:rsidRDefault="00575F02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21A0">
        <w:rPr>
          <w:rFonts w:ascii="Arial" w:hAnsi="Arial" w:cs="Arial"/>
          <w:sz w:val="24"/>
          <w:szCs w:val="24"/>
        </w:rPr>
        <w:t>Secretarias de Estado da Fazenda – SEFAZ</w:t>
      </w:r>
      <w:r w:rsidR="00E23903" w:rsidRPr="005921A0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93508" w:rsidRDefault="00B93508" w:rsidP="00B9350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Complementar nº 225, de 08/01/2002.</w:t>
      </w:r>
    </w:p>
    <w:p w:rsidR="00B93508" w:rsidRPr="00AF00BB" w:rsidRDefault="00B93508" w:rsidP="00B93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508" w:rsidRDefault="00B93508" w:rsidP="00B9350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C7172">
        <w:rPr>
          <w:rFonts w:ascii="Arial" w:hAnsi="Arial" w:cs="Arial"/>
          <w:sz w:val="24"/>
          <w:szCs w:val="24"/>
        </w:rPr>
        <w:t xml:space="preserve">Decreto </w:t>
      </w:r>
      <w:r>
        <w:rPr>
          <w:rFonts w:ascii="Arial" w:hAnsi="Arial" w:cs="Arial"/>
          <w:sz w:val="24"/>
          <w:szCs w:val="24"/>
        </w:rPr>
        <w:t>n</w:t>
      </w:r>
      <w:r w:rsidRPr="003C7172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3440-R, de 21/11/2013.</w:t>
      </w:r>
    </w:p>
    <w:p w:rsidR="00B93508" w:rsidRPr="008D4BF0" w:rsidRDefault="00B93508" w:rsidP="00B93508">
      <w:pPr>
        <w:pStyle w:val="PargrafodaLista"/>
        <w:rPr>
          <w:rFonts w:ascii="Arial" w:hAnsi="Arial" w:cs="Arial"/>
          <w:sz w:val="24"/>
          <w:szCs w:val="24"/>
        </w:rPr>
      </w:pPr>
    </w:p>
    <w:p w:rsidR="00B93508" w:rsidRDefault="00B93508" w:rsidP="00B9350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4118-R de 21/06/2017.</w:t>
      </w:r>
    </w:p>
    <w:p w:rsidR="00DB47C6" w:rsidRDefault="00DB47C6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C3B" w:rsidRPr="00BB5012" w:rsidTr="00575356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D2C3B" w:rsidRPr="00DC21ED" w:rsidRDefault="00AD2C3B" w:rsidP="00575356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AD2C3B" w:rsidRDefault="00AD2C3B" w:rsidP="00AD2C3B">
      <w:pPr>
        <w:pStyle w:val="PargrafodaLista"/>
        <w:ind w:left="426"/>
      </w:pPr>
    </w:p>
    <w:p w:rsidR="00AD2C3B" w:rsidRPr="00AD2C3B" w:rsidRDefault="00AD2C3B" w:rsidP="00AD2C3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trike/>
          <w:sz w:val="24"/>
          <w:szCs w:val="24"/>
        </w:rPr>
      </w:pPr>
      <w:r w:rsidRPr="00AD2C3B">
        <w:rPr>
          <w:rFonts w:ascii="Arial" w:eastAsia="Times New Roman" w:hAnsi="Arial" w:cs="Arial"/>
          <w:sz w:val="24"/>
          <w:szCs w:val="24"/>
        </w:rPr>
        <w:t>CADIN - Cadastro Informativo de créditos não quitados de órgãos estaduais.</w:t>
      </w:r>
    </w:p>
    <w:p w:rsidR="00AD2C3B" w:rsidRDefault="00AD2C3B" w:rsidP="004F54E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p w:rsidR="004F54E5" w:rsidRPr="00DB47C6" w:rsidRDefault="004F54E5" w:rsidP="004F54E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290343" w:rsidRDefault="00290343" w:rsidP="0029034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822D1" w:rsidRPr="00085DFD" w:rsidRDefault="001822D1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Subsecretaria de Estado da Receita – SUBSER. 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9E3305" w:rsidRDefault="009E33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3106DD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9E3305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60085" cy="4505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B3" w:rsidRPr="009E3305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E3305">
        <w:rPr>
          <w:rFonts w:ascii="Arial" w:hAnsi="Arial" w:cs="Arial"/>
          <w:b/>
          <w:sz w:val="24"/>
          <w:szCs w:val="24"/>
        </w:rPr>
        <w:t>Diretrizes Gerais</w:t>
      </w:r>
      <w:r w:rsidR="002E7E1D" w:rsidRPr="009E3305">
        <w:rPr>
          <w:rFonts w:ascii="Arial" w:hAnsi="Arial" w:cs="Arial"/>
          <w:b/>
          <w:sz w:val="24"/>
          <w:szCs w:val="24"/>
        </w:rPr>
        <w:t xml:space="preserve">: </w:t>
      </w:r>
    </w:p>
    <w:p w:rsidR="002945F3" w:rsidRPr="003D620F" w:rsidRDefault="002945F3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133" w:rsidRDefault="009A391B" w:rsidP="0077398C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Receber, da SUBSER, pedido de restituição feito pelo contribuinte.</w:t>
      </w:r>
    </w:p>
    <w:p w:rsidR="009A391B" w:rsidRDefault="009A391B" w:rsidP="009A391B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9A391B" w:rsidRDefault="009A391B" w:rsidP="009A391B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Instruir o processo, após conferência de todas as informações e cálculos realizados. </w:t>
      </w:r>
    </w:p>
    <w:p w:rsidR="009A391B" w:rsidRPr="009A391B" w:rsidRDefault="009A391B" w:rsidP="009A39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391B" w:rsidRDefault="00D530DE" w:rsidP="009A391B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Solicitar estorno ao Banestes, exceto nos casos de taxas, e aguardar retorno. </w:t>
      </w:r>
    </w:p>
    <w:p w:rsidR="003F55F5" w:rsidRPr="003F55F5" w:rsidRDefault="003F55F5" w:rsidP="003F55F5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77398C" w:rsidRDefault="003F55F5" w:rsidP="0077398C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084047">
        <w:rPr>
          <w:rFonts w:ascii="Arial" w:eastAsia="Times New Roman" w:hAnsi="Arial" w:cs="Arial"/>
          <w:sz w:val="24"/>
          <w:szCs w:val="24"/>
        </w:rPr>
        <w:t xml:space="preserve">Verificar se o contribuinte está incluso no </w:t>
      </w:r>
      <w:r w:rsidR="003106DD" w:rsidRPr="004F3DB6">
        <w:rPr>
          <w:rFonts w:ascii="Arial" w:eastAsia="Times New Roman" w:hAnsi="Arial" w:cs="Arial"/>
          <w:sz w:val="24"/>
          <w:szCs w:val="24"/>
        </w:rPr>
        <w:t>CADIN</w:t>
      </w:r>
      <w:r w:rsidR="007D25A4">
        <w:rPr>
          <w:rFonts w:ascii="Arial" w:eastAsia="Times New Roman" w:hAnsi="Arial" w:cs="Arial"/>
          <w:sz w:val="24"/>
          <w:szCs w:val="24"/>
        </w:rPr>
        <w:t>:</w:t>
      </w:r>
      <w:r w:rsidR="00084047" w:rsidRPr="000840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84047" w:rsidRPr="00084047" w:rsidRDefault="00084047" w:rsidP="00084047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084047" w:rsidRDefault="000E3C4B" w:rsidP="007D25A4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Caso esteja incluso no </w:t>
      </w:r>
      <w:r w:rsidR="003106DD">
        <w:rPr>
          <w:rFonts w:ascii="Arial" w:eastAsia="Times New Roman" w:hAnsi="Arial" w:cs="Arial"/>
          <w:sz w:val="24"/>
          <w:szCs w:val="24"/>
        </w:rPr>
        <w:t>CADIN, oficializar contribuinte quanto à regularização.</w:t>
      </w:r>
    </w:p>
    <w:p w:rsidR="003106DD" w:rsidRPr="003106DD" w:rsidRDefault="003106DD" w:rsidP="003106DD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3106DD" w:rsidRDefault="003106DD" w:rsidP="007D25A4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Caso não esteja incluso no CADIN, verificar se existe restituição de taxa ou multa. </w:t>
      </w:r>
    </w:p>
    <w:p w:rsidR="003106DD" w:rsidRPr="003106DD" w:rsidRDefault="003106DD" w:rsidP="003106DD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7D25A4" w:rsidRDefault="007D25A4" w:rsidP="007D25A4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Verificar se existe restituição de taxa ou multa:</w:t>
      </w:r>
    </w:p>
    <w:p w:rsidR="007D25A4" w:rsidRDefault="007D25A4" w:rsidP="007D25A4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3106DD" w:rsidRDefault="003106DD" w:rsidP="007D25A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Caso não exista restituição de taxa ou multa, encaminhar processo ao arquivo.</w:t>
      </w:r>
    </w:p>
    <w:p w:rsidR="003106DD" w:rsidRPr="003106DD" w:rsidRDefault="003106DD" w:rsidP="007D25A4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3106DD" w:rsidRDefault="003106DD" w:rsidP="007D25A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Caso exista restituição de taxa ou multa, encaminhar processo ao Detran para ressarcimento.</w:t>
      </w:r>
    </w:p>
    <w:p w:rsidR="003106DD" w:rsidRPr="003106DD" w:rsidRDefault="003106DD" w:rsidP="007D25A4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3106DD" w:rsidRPr="00084047" w:rsidRDefault="003106DD" w:rsidP="003106DD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5921A0">
        <w:trPr>
          <w:trHeight w:val="33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5921A0">
        <w:trPr>
          <w:trHeight w:val="6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5921A0">
        <w:trPr>
          <w:trHeight w:val="55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59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B93508" w:rsidP="00C86593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C8659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C86593" w:rsidRDefault="00C86593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C86593" w:rsidRPr="00C86593" w:rsidRDefault="00C86593" w:rsidP="00C86593">
      <w:pPr>
        <w:rPr>
          <w:rFonts w:ascii="Arial" w:hAnsi="Arial" w:cs="Arial"/>
          <w:sz w:val="24"/>
          <w:szCs w:val="24"/>
        </w:rPr>
      </w:pPr>
    </w:p>
    <w:p w:rsidR="00C86593" w:rsidRDefault="00C86593" w:rsidP="00C86593">
      <w:pPr>
        <w:rPr>
          <w:rFonts w:ascii="Arial" w:hAnsi="Arial" w:cs="Arial"/>
          <w:sz w:val="24"/>
          <w:szCs w:val="24"/>
        </w:rPr>
      </w:pPr>
    </w:p>
    <w:p w:rsidR="002926C6" w:rsidRPr="00C86593" w:rsidRDefault="00C86593" w:rsidP="00C86593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926C6" w:rsidRPr="00C86593" w:rsidSect="00AF00B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4B" w:rsidRDefault="000E3C4B" w:rsidP="00E428CD">
      <w:pPr>
        <w:spacing w:after="0" w:line="240" w:lineRule="auto"/>
      </w:pPr>
      <w:r>
        <w:separator/>
      </w:r>
    </w:p>
  </w:endnote>
  <w:endnote w:type="continuationSeparator" w:id="0">
    <w:p w:rsidR="000E3C4B" w:rsidRDefault="000E3C4B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4B" w:rsidRDefault="000E3C4B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E3C4B" w:rsidRPr="005735BD" w:rsidTr="00BB39E7">
      <w:tc>
        <w:tcPr>
          <w:tcW w:w="5954" w:type="dxa"/>
          <w:shd w:val="clear" w:color="auto" w:fill="595959"/>
          <w:vAlign w:val="center"/>
        </w:tcPr>
        <w:p w:rsidR="000E3C4B" w:rsidRPr="005735BD" w:rsidRDefault="000E3C4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E3C4B" w:rsidRPr="005735BD" w:rsidRDefault="000E3C4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0E3C4B" w:rsidRPr="005735BD" w:rsidRDefault="000E3C4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E3C4B" w:rsidRPr="005735BD" w:rsidRDefault="00E33692" w:rsidP="007C15CE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E3C4B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941658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E3C4B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</w:t>
          </w:r>
          <w:r w:rsidR="00C22856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3</w:t>
          </w:r>
        </w:p>
      </w:tc>
    </w:tr>
  </w:tbl>
  <w:p w:rsidR="000E3C4B" w:rsidRPr="004632B5" w:rsidRDefault="000E3C4B" w:rsidP="008A1BA7">
    <w:pPr>
      <w:spacing w:after="0" w:line="240" w:lineRule="auto"/>
      <w:rPr>
        <w:sz w:val="20"/>
        <w:szCs w:val="20"/>
      </w:rPr>
    </w:pPr>
  </w:p>
  <w:p w:rsidR="000E3C4B" w:rsidRPr="006C7924" w:rsidRDefault="000E3C4B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4B" w:rsidRDefault="000E3C4B" w:rsidP="00E428CD">
      <w:pPr>
        <w:spacing w:after="0" w:line="240" w:lineRule="auto"/>
      </w:pPr>
      <w:r>
        <w:separator/>
      </w:r>
    </w:p>
  </w:footnote>
  <w:footnote w:type="continuationSeparator" w:id="0">
    <w:p w:rsidR="000E3C4B" w:rsidRDefault="000E3C4B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4B" w:rsidRDefault="000E3C4B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E3C4B" w:rsidRPr="00F11AF9" w:rsidRDefault="000E3C4B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E3C4B" w:rsidRDefault="000E3C4B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E3C4B" w:rsidRPr="00052033" w:rsidRDefault="000E3C4B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E3C4B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E3C4B" w:rsidRPr="005735BD" w:rsidRDefault="000E3C4B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024</w:t>
          </w:r>
        </w:p>
      </w:tc>
    </w:tr>
  </w:tbl>
  <w:p w:rsidR="000E3C4B" w:rsidRPr="00052033" w:rsidRDefault="000E3C4B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C4364F"/>
    <w:multiLevelType w:val="hybridMultilevel"/>
    <w:tmpl w:val="7A14B186"/>
    <w:lvl w:ilvl="0" w:tplc="F7948D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F30D9"/>
    <w:multiLevelType w:val="multilevel"/>
    <w:tmpl w:val="491C07B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389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AC30BD0"/>
    <w:multiLevelType w:val="hybridMultilevel"/>
    <w:tmpl w:val="ED068072"/>
    <w:lvl w:ilvl="0" w:tplc="B3B835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EC2C86"/>
    <w:multiLevelType w:val="hybridMultilevel"/>
    <w:tmpl w:val="7E82D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8"/>
  </w:num>
  <w:num w:numId="5">
    <w:abstractNumId w:val="14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2"/>
  </w:num>
  <w:num w:numId="36">
    <w:abstractNumId w:val="12"/>
  </w:num>
  <w:num w:numId="37">
    <w:abstractNumId w:val="15"/>
  </w:num>
  <w:num w:numId="38">
    <w:abstractNumId w:val="19"/>
  </w:num>
  <w:num w:numId="39">
    <w:abstractNumId w:val="4"/>
  </w:num>
  <w:num w:numId="40">
    <w:abstractNumId w:val="13"/>
  </w:num>
  <w:num w:numId="4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xyvm28xcqjD1UhOg79k/fPqfQ1QiPZUcOUlaHNvz1IY6MOK/G6+LV4ZLRuSZD6bSQxgTSV6Vg1Dw+eSgv09EQ==" w:salt="ncSW1p8ntg2c7Qz/IQhGvQ=="/>
  <w:defaultTabStop w:val="709"/>
  <w:autoHyphenation/>
  <w:hyphenationZone w:val="397"/>
  <w:characterSpacingControl w:val="doNotCompress"/>
  <w:hdrShapeDefaults>
    <o:shapedefaults v:ext="edit" spidmax="15872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B80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47"/>
    <w:rsid w:val="0008405B"/>
    <w:rsid w:val="000842E8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3C4B"/>
    <w:rsid w:val="000E5A3C"/>
    <w:rsid w:val="000E6A83"/>
    <w:rsid w:val="000E77C3"/>
    <w:rsid w:val="000F04B4"/>
    <w:rsid w:val="000F05FF"/>
    <w:rsid w:val="000F0E38"/>
    <w:rsid w:val="000F1AAA"/>
    <w:rsid w:val="000F27A9"/>
    <w:rsid w:val="000F2E82"/>
    <w:rsid w:val="000F3018"/>
    <w:rsid w:val="000F3401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C96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2D1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3439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43"/>
    <w:rsid w:val="002903D1"/>
    <w:rsid w:val="002926C6"/>
    <w:rsid w:val="00293D9B"/>
    <w:rsid w:val="002945F3"/>
    <w:rsid w:val="002963ED"/>
    <w:rsid w:val="00296692"/>
    <w:rsid w:val="00297C1B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5E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266"/>
    <w:rsid w:val="002E7E1D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6DD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5B59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55F5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248"/>
    <w:rsid w:val="004850FB"/>
    <w:rsid w:val="00485E2E"/>
    <w:rsid w:val="00485EF3"/>
    <w:rsid w:val="00487026"/>
    <w:rsid w:val="00490754"/>
    <w:rsid w:val="00490957"/>
    <w:rsid w:val="00490DE1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B7956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0F3E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DB6"/>
    <w:rsid w:val="004F4124"/>
    <w:rsid w:val="004F45AF"/>
    <w:rsid w:val="004F49AC"/>
    <w:rsid w:val="004F4CFE"/>
    <w:rsid w:val="004F5207"/>
    <w:rsid w:val="004F54E5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1955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9AB"/>
    <w:rsid w:val="00587DD1"/>
    <w:rsid w:val="00590ED7"/>
    <w:rsid w:val="005921A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50B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C2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98C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5CE"/>
    <w:rsid w:val="007C1BE8"/>
    <w:rsid w:val="007C20A7"/>
    <w:rsid w:val="007C391C"/>
    <w:rsid w:val="007C627D"/>
    <w:rsid w:val="007C6C9F"/>
    <w:rsid w:val="007C78D5"/>
    <w:rsid w:val="007D07E5"/>
    <w:rsid w:val="007D1B3A"/>
    <w:rsid w:val="007D25A4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658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4BFE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97718"/>
    <w:rsid w:val="009A0CBF"/>
    <w:rsid w:val="009A1419"/>
    <w:rsid w:val="009A1C86"/>
    <w:rsid w:val="009A2116"/>
    <w:rsid w:val="009A387C"/>
    <w:rsid w:val="009A391B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305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C3B"/>
    <w:rsid w:val="00AD2DDC"/>
    <w:rsid w:val="00AD30B3"/>
    <w:rsid w:val="00AD384F"/>
    <w:rsid w:val="00AD4E27"/>
    <w:rsid w:val="00AD5AC8"/>
    <w:rsid w:val="00AD5ED1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00BB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37C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508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25E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856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3B1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593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213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55A"/>
    <w:rsid w:val="00D026A3"/>
    <w:rsid w:val="00D03308"/>
    <w:rsid w:val="00D03395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30DE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47C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7133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582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692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5AEA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B52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576E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47B0B895-0D2F-43BD-BE6B-BE23867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D2C3B"/>
    <w:pPr>
      <w:numPr>
        <w:numId w:val="0"/>
      </w:numPr>
      <w:spacing w:before="12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D2C3B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D2C3B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D2C3B"/>
    <w:pPr>
      <w:keepNext/>
      <w:keepLines/>
      <w:numPr>
        <w:numId w:val="0"/>
      </w:numPr>
      <w:spacing w:before="40" w:line="269" w:lineRule="auto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AE4-2753-4D53-B183-7CAAFFD6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33</TotalTime>
  <Pages>3</Pages>
  <Words>289</Words>
  <Characters>1563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1849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25</cp:revision>
  <cp:lastPrinted>2015-05-11T19:58:00Z</cp:lastPrinted>
  <dcterms:created xsi:type="dcterms:W3CDTF">2018-05-11T13:40:00Z</dcterms:created>
  <dcterms:modified xsi:type="dcterms:W3CDTF">2018-06-06T13:15:00Z</dcterms:modified>
</cp:coreProperties>
</file>