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5A47D8">
        <w:t>5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 Secretaria de Estado de Controle e Transparência.</w:t>
      </w:r>
    </w:p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82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Resultado do atendimento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429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Fornecida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88,00%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Pedido Genérico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Não Possui a Informação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Dados Pessoais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0D0DAD" w:rsidRDefault="000D0DAD" w:rsidP="00B17003">
      <w:pPr>
        <w:pStyle w:val="Ttulo1"/>
        <w:spacing w:before="240" w:after="240"/>
        <w:rPr>
          <w:sz w:val="32"/>
        </w:rPr>
      </w:pPr>
      <w:bookmarkStart w:id="0" w:name="_GoBack"/>
      <w:bookmarkEnd w:id="0"/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4390"/>
        <w:gridCol w:w="1298"/>
        <w:gridCol w:w="1200"/>
      </w:tblGrid>
      <w:tr w:rsidR="000D0DAD" w:rsidRPr="005A693A" w:rsidTr="000D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0D0DAD">
              <w:rPr>
                <w:b w:val="0"/>
              </w:rPr>
              <w:t>ados</w:t>
            </w:r>
            <w:r>
              <w:rPr>
                <w:b w:val="0"/>
              </w:rPr>
              <w:t xml:space="preserve"> </w:t>
            </w:r>
            <w:r w:rsidRPr="000D0DAD">
              <w:rPr>
                <w:b w:val="0"/>
              </w:rPr>
              <w:t>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48,00%</w:t>
            </w:r>
          </w:p>
        </w:tc>
      </w:tr>
      <w:tr w:rsidR="000D0DAD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0D0DAD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B17003">
              <w:rPr>
                <w:b w:val="0"/>
              </w:rPr>
              <w:t>Polícia Civil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24,00%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Polícia Militar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8,00%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SIC com conteúdo insuficiente para prosseguir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>
              <w:rPr>
                <w:b w:val="0"/>
              </w:rPr>
              <w:t>SIC – Servidor 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Acompanhamento de Processos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Contrato Administrativo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Pedido de acesso à informação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B17003" w:rsidRPr="00DD0127" w:rsidRDefault="00B17003" w:rsidP="00DD0127"/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62"/>
        <w:gridCol w:w="1298"/>
        <w:gridCol w:w="1200"/>
      </w:tblGrid>
      <w:tr w:rsidR="000D0DAD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64,00%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Vila Velha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12,00%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B17003" w:rsidP="00395519">
            <w:r>
              <w:rPr>
                <w:b w:val="0"/>
              </w:rPr>
              <w:t>Alfredo Chaves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B17003" w:rsidRDefault="00B17003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001"/>
        <w:gridCol w:w="1298"/>
        <w:gridCol w:w="1200"/>
      </w:tblGrid>
      <w:tr w:rsidR="00B17003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88,00%</w:t>
            </w:r>
          </w:p>
        </w:tc>
      </w:tr>
      <w:tr w:rsidR="00B17003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8,00%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B17003" w:rsidRPr="00B17003" w:rsidRDefault="000D0DAD" w:rsidP="00B17003">
      <w:pPr>
        <w:pStyle w:val="Ttulo1"/>
        <w:spacing w:before="240" w:after="240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60,00%</w:t>
            </w:r>
          </w:p>
        </w:tc>
      </w:tr>
      <w:tr w:rsidR="000D0DAD" w:rsidTr="00377D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B17003" w:rsidP="005049BF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</w:t>
            </w:r>
            <w:proofErr w:type="gramEnd"/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28,00%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0D0DAD" w:rsidRDefault="000D0DAD" w:rsidP="005049BF">
            <w:pPr>
              <w:rPr>
                <w:b w:val="0"/>
              </w:rPr>
            </w:pPr>
            <w:r w:rsidRPr="000D0DAD">
              <w:rPr>
                <w:b w:val="0"/>
              </w:rPr>
              <w:t>Abaixo Assinado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</w:t>
            </w:r>
            <w:proofErr w:type="gramEnd"/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B17003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12,00%</w:t>
            </w:r>
          </w:p>
        </w:tc>
      </w:tr>
    </w:tbl>
    <w:p w:rsidR="005049BF" w:rsidRDefault="005049BF" w:rsidP="00DF56B2"/>
    <w:sectPr w:rsidR="005049BF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3CDC-1359-4BC8-8CF0-5F2B23C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5</cp:revision>
  <cp:lastPrinted>2013-12-18T20:04:00Z</cp:lastPrinted>
  <dcterms:created xsi:type="dcterms:W3CDTF">2015-11-30T12:13:00Z</dcterms:created>
  <dcterms:modified xsi:type="dcterms:W3CDTF">2015-11-30T14:11:00Z</dcterms:modified>
</cp:coreProperties>
</file>